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E85" w:rsidRDefault="00687E85"/>
    <w:p w:rsidR="00E17632" w:rsidRPr="003A2483" w:rsidRDefault="00E17632" w:rsidP="00E17632">
      <w:pPr>
        <w:jc w:val="center"/>
        <w:rPr>
          <w:b/>
        </w:rPr>
      </w:pPr>
      <w:r w:rsidRPr="003A2483">
        <w:rPr>
          <w:b/>
        </w:rPr>
        <w:t xml:space="preserve">From ‘Disagreement’ to </w:t>
      </w:r>
      <w:proofErr w:type="spellStart"/>
      <w:r w:rsidRPr="003A2483">
        <w:rPr>
          <w:b/>
        </w:rPr>
        <w:t>Contrareity</w:t>
      </w:r>
      <w:proofErr w:type="spellEnd"/>
      <w:r w:rsidRPr="003A2483">
        <w:rPr>
          <w:b/>
        </w:rPr>
        <w:t xml:space="preserve"> as Philosophical Focus: </w:t>
      </w:r>
    </w:p>
    <w:p w:rsidR="00E17632" w:rsidRPr="003A2483" w:rsidRDefault="00E17632" w:rsidP="00E17632">
      <w:pPr>
        <w:jc w:val="center"/>
        <w:rPr>
          <w:b/>
        </w:rPr>
      </w:pPr>
      <w:r w:rsidRPr="003A2483">
        <w:rPr>
          <w:b/>
        </w:rPr>
        <w:t>T</w:t>
      </w:r>
      <w:r w:rsidR="003A2483">
        <w:rPr>
          <w:b/>
        </w:rPr>
        <w:t>he Need for</w:t>
      </w:r>
      <w:r w:rsidRPr="003A2483">
        <w:rPr>
          <w:b/>
        </w:rPr>
        <w:t xml:space="preserve"> an Epistemology</w:t>
      </w:r>
      <w:r w:rsidR="003A2483">
        <w:rPr>
          <w:b/>
        </w:rPr>
        <w:t xml:space="preserve"> </w:t>
      </w:r>
      <w:r w:rsidRPr="003A2483">
        <w:rPr>
          <w:b/>
        </w:rPr>
        <w:t xml:space="preserve"> for Domains of Controversial Views</w:t>
      </w:r>
    </w:p>
    <w:p w:rsidR="00E17632" w:rsidRDefault="00E17632" w:rsidP="00E17632">
      <w:pPr>
        <w:jc w:val="center"/>
      </w:pPr>
    </w:p>
    <w:p w:rsidR="00E13791" w:rsidRDefault="00E17632" w:rsidP="00E13791">
      <w:pPr>
        <w:ind w:firstLine="576"/>
      </w:pPr>
      <w:r>
        <w:t xml:space="preserve">Abstract.  </w:t>
      </w:r>
      <w:r w:rsidR="00446D72">
        <w:t xml:space="preserve">There is a great deal of psychographic diversity which we humans exhibit, with the vast majority of it coming within domains of controversial views. </w:t>
      </w:r>
      <w:r>
        <w:t>If there are universal norms and virtues attach</w:t>
      </w:r>
      <w:r w:rsidR="0025625F">
        <w:t>ing</w:t>
      </w:r>
      <w:r>
        <w:t xml:space="preserve"> to dialogue across domains of controversial views (philosophy, morals, religion, and politics), then these universal norms and virtues must be informed by psychology and the human sciences , and not merely </w:t>
      </w:r>
      <w:r w:rsidR="003A2483">
        <w:t xml:space="preserve">source in </w:t>
      </w:r>
      <w:r>
        <w:t xml:space="preserve">an “ideal theory” of  </w:t>
      </w:r>
      <w:r w:rsidR="003A2483">
        <w:t xml:space="preserve">cognitive </w:t>
      </w:r>
      <w:r>
        <w:t xml:space="preserve">judgment. Non-ideal theory connects </w:t>
      </w:r>
      <w:r w:rsidR="003A2483">
        <w:t xml:space="preserve">philosophy with psychology and </w:t>
      </w:r>
      <w:r>
        <w:t>with ecological rationality</w:t>
      </w:r>
      <w:r w:rsidR="003A2483">
        <w:t>; it acknowledges</w:t>
      </w:r>
      <w:r>
        <w:t xml:space="preserve"> the effects of uncertainty and ignorance on human judgment.</w:t>
      </w:r>
      <w:r w:rsidR="002E5D75">
        <w:t xml:space="preserve"> Th</w:t>
      </w:r>
      <w:r w:rsidR="00446D72">
        <w:t>is</w:t>
      </w:r>
      <w:r w:rsidR="002E5D75">
        <w:t xml:space="preserve"> evidential ambiguity</w:t>
      </w:r>
      <w:r w:rsidR="00446D72">
        <w:t xml:space="preserve">, or standing “underdetermination” problem, and the vast literature on bias as studied in psychology, </w:t>
      </w:r>
      <w:r w:rsidR="002E5D75">
        <w:t xml:space="preserve">cannot but </w:t>
      </w:r>
      <w:r w:rsidR="00446D72">
        <w:t xml:space="preserve">suggest that “belief” in these domains are </w:t>
      </w:r>
      <w:proofErr w:type="spellStart"/>
      <w:r w:rsidR="00446D72">
        <w:t>disanalogous</w:t>
      </w:r>
      <w:proofErr w:type="spellEnd"/>
      <w:r w:rsidR="00446D72">
        <w:t xml:space="preserve"> to cases of memory of a given fact such as the amount of a dinner check, etc. </w:t>
      </w:r>
      <w:r w:rsidR="002E5D75">
        <w:t xml:space="preserve">epistemologists to question the of a focus on propositional disagreement, and master principles for judgment to obey. </w:t>
      </w:r>
      <w:r w:rsidR="006B5CEC">
        <w:t xml:space="preserve">A focus on “difference” </w:t>
      </w:r>
      <w:r w:rsidR="0025625F">
        <w:t xml:space="preserve">often, in our psychology, </w:t>
      </w:r>
      <w:r w:rsidR="006B5CEC">
        <w:t xml:space="preserve">grounds uniqueness/specialness  and superiority in human psychology. </w:t>
      </w:r>
      <w:r w:rsidR="00E13791">
        <w:t xml:space="preserve">Many of  our deepest held beliefs are culturally inherited, or culturally “nurtured,” and this is another reason why the vast psychographic differences humans display across domains of controversial views is poorly approached as disagreement. </w:t>
      </w:r>
    </w:p>
    <w:p w:rsidR="006B5CEC" w:rsidRDefault="006B5CEC" w:rsidP="003A2483">
      <w:pPr>
        <w:ind w:firstLine="576"/>
      </w:pPr>
      <w:r>
        <w:t xml:space="preserve"> </w:t>
      </w:r>
      <w:r w:rsidR="00154653">
        <w:t xml:space="preserve">Those who instead focus on something as broad as Rawls calls a “comprehensive conceptions of good” reduction of contrariety to propositional disagreements much contemporary epistemology of disagreement a mistake. The farthest or most rhetorical extremes in debates like those over science and religion for example, “belief,” and propositional disagreement may actually be used as success </w:t>
      </w:r>
      <w:r w:rsidR="00154653">
        <w:lastRenderedPageBreak/>
        <w:t>terms.</w:t>
      </w:r>
      <w:r>
        <w:t xml:space="preserve"> </w:t>
      </w:r>
      <w:r w:rsidR="0025625F">
        <w:t>C</w:t>
      </w:r>
      <w:r>
        <w:t xml:space="preserve">lusters of belief which hang together and involve with holistic weighing of a large number of factors including pragmatic factors, </w:t>
      </w:r>
      <w:r w:rsidR="00697DF1">
        <w:t>are not well represented through</w:t>
      </w:r>
      <w:r>
        <w:t xml:space="preserve"> propositions. </w:t>
      </w:r>
    </w:p>
    <w:p w:rsidR="00A968D9" w:rsidRDefault="00132C29" w:rsidP="00132C29">
      <w:pPr>
        <w:ind w:firstLine="576"/>
      </w:pPr>
      <w:proofErr w:type="gramStart"/>
      <w:r>
        <w:t>So</w:t>
      </w:r>
      <w:proofErr w:type="gramEnd"/>
      <w:r>
        <w:t xml:space="preserve"> </w:t>
      </w:r>
      <w:r w:rsidR="00BB3801">
        <w:t xml:space="preserve">the </w:t>
      </w:r>
      <w:r>
        <w:t xml:space="preserve">paper argues that the grounds and limits of reasonable disagreement are obscured by application of the rational uniqueness thesis to domains of controversial views. </w:t>
      </w:r>
      <w:r w:rsidR="003A2483">
        <w:t xml:space="preserve">Whether disagreements are real or are glorified constructs depends upon what we want to say is the “richness” of evidential ambiguity in an exchange, and in one or more particular domain.  </w:t>
      </w:r>
      <w:r>
        <w:t xml:space="preserve">More positively it develops an epistemology for domains of controversial views which is sensitive to nonideal theory and to holistic evaluation and how it helps to ground reasonable pluralism. But the question is not so much to clarify </w:t>
      </w:r>
      <w:r w:rsidR="00697DF1">
        <w:t>likeness within agreement,</w:t>
      </w:r>
      <w:bookmarkStart w:id="0" w:name="_GoBack"/>
      <w:bookmarkEnd w:id="0"/>
      <w:r>
        <w:t xml:space="preserve"> or disparity in disagreement. </w:t>
      </w:r>
      <w:r w:rsidR="00E13791">
        <w:t xml:space="preserve">The concept of contrariety suggests new resources. </w:t>
      </w:r>
      <w:r>
        <w:t xml:space="preserve">Arguably,  there is </w:t>
      </w:r>
      <w:r w:rsidR="00E13791">
        <w:t xml:space="preserve">sometimes </w:t>
      </w:r>
      <w:r>
        <w:t xml:space="preserve">more likeness </w:t>
      </w:r>
      <w:r w:rsidR="00E13791">
        <w:t xml:space="preserve">in the sense of </w:t>
      </w:r>
      <w:r w:rsidR="00E13791">
        <w:rPr>
          <w:i/>
        </w:rPr>
        <w:t xml:space="preserve">etiological </w:t>
      </w:r>
      <w:r w:rsidR="00E13791" w:rsidRPr="00E13791">
        <w:t>symmetries</w:t>
      </w:r>
      <w:r w:rsidR="00E13791">
        <w:t xml:space="preserve"> </w:t>
      </w:r>
      <w:r w:rsidRPr="00E13791">
        <w:t>among</w:t>
      </w:r>
      <w:r w:rsidR="00BB3801">
        <w:t xml:space="preserve"> some those who describe themselves as disagreeing over beliefs, and </w:t>
      </w:r>
      <w:r w:rsidR="00E13791">
        <w:t xml:space="preserve">who are themselves hyper-focused on differences of ideology, sectarian theology, race or gender, etc. </w:t>
      </w:r>
      <w:r w:rsidR="00BB3801">
        <w:t xml:space="preserve">the contrariety between them is not ‘deep disagreement’ can be among the </w:t>
      </w:r>
      <w:proofErr w:type="gramStart"/>
      <w:r w:rsidR="00BB3801">
        <w:t>most shallow</w:t>
      </w:r>
      <w:proofErr w:type="gramEnd"/>
      <w:r w:rsidR="00BB3801">
        <w:t xml:space="preserve">, when </w:t>
      </w:r>
      <w:r w:rsidR="00E13791">
        <w:t xml:space="preserve">it correlates with (“mirrors”) specific </w:t>
      </w:r>
      <w:r w:rsidR="00BB3801">
        <w:t xml:space="preserve"> personal or group bias</w:t>
      </w:r>
      <w:r w:rsidR="00E13791">
        <w:t xml:space="preserve">es. </w:t>
      </w:r>
      <w:r w:rsidR="00A968D9">
        <w:t xml:space="preserve">Epistemologists need to </w:t>
      </w:r>
      <w:r w:rsidR="00E13791">
        <w:t xml:space="preserve">connect </w:t>
      </w:r>
      <w:r w:rsidR="00A968D9">
        <w:t xml:space="preserve">underdetermination </w:t>
      </w:r>
      <w:r w:rsidR="00E13791">
        <w:t xml:space="preserve">in the forms of uncertainty, ignorance, and most especially </w:t>
      </w:r>
      <w:r w:rsidR="00E13791">
        <w:rPr>
          <w:i/>
        </w:rPr>
        <w:t xml:space="preserve">risk, </w:t>
      </w:r>
      <w:r w:rsidR="00E13791">
        <w:t xml:space="preserve">when psychological study of the </w:t>
      </w:r>
      <w:r w:rsidR="00A968D9">
        <w:t xml:space="preserve">overdetermination </w:t>
      </w:r>
      <w:r w:rsidR="00E13791">
        <w:t xml:space="preserve">of beliefs in these domains </w:t>
      </w:r>
      <w:r w:rsidR="00A968D9">
        <w:t>by personological factors</w:t>
      </w:r>
      <w:r w:rsidR="00E13791">
        <w:t>. This shift is what allows for a handle on studying extreme beliefs, and treating them appropriately rather than glorifying them</w:t>
      </w:r>
      <w:r>
        <w:t xml:space="preserve">. Overdetermination, which </w:t>
      </w:r>
      <w:r w:rsidR="00E13791">
        <w:t>the paper will endeavor to r</w:t>
      </w:r>
      <w:r>
        <w:t>elate to philosophy and psychology of risk, is often made manifest in strongly  asymmetric trait-ascriptions (</w:t>
      </w:r>
      <w:r w:rsidR="00A968D9">
        <w:t xml:space="preserve"> </w:t>
      </w:r>
      <w:r>
        <w:t xml:space="preserve">ascriptions of vice or bias to group outsiders), for examples, or self-assertion of </w:t>
      </w:r>
      <w:r w:rsidR="00A968D9">
        <w:t>epistemic success (truth and knowledge possession)</w:t>
      </w:r>
      <w:r>
        <w:t>.</w:t>
      </w:r>
    </w:p>
    <w:p w:rsidR="00A968D9" w:rsidRDefault="00A968D9" w:rsidP="006B5CEC"/>
    <w:sectPr w:rsidR="00A96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76FC"/>
    <w:multiLevelType w:val="hybridMultilevel"/>
    <w:tmpl w:val="F07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8A7E6B-DB1A-4C67-8B64-32D58571A0E2}"/>
    <w:docVar w:name="dgnword-eventsink" w:val="581335096"/>
  </w:docVars>
  <w:rsids>
    <w:rsidRoot w:val="00E17632"/>
    <w:rsid w:val="00132C29"/>
    <w:rsid w:val="00154653"/>
    <w:rsid w:val="0025625F"/>
    <w:rsid w:val="002E5D75"/>
    <w:rsid w:val="003A2483"/>
    <w:rsid w:val="00446D72"/>
    <w:rsid w:val="006423F1"/>
    <w:rsid w:val="00687E85"/>
    <w:rsid w:val="00697DF1"/>
    <w:rsid w:val="006B5CEC"/>
    <w:rsid w:val="007C225F"/>
    <w:rsid w:val="00A968D9"/>
    <w:rsid w:val="00BB3801"/>
    <w:rsid w:val="00C3666B"/>
    <w:rsid w:val="00E13791"/>
    <w:rsid w:val="00E1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28D9"/>
  <w15:chartTrackingRefBased/>
  <w15:docId w15:val="{DCFC00F7-FDB3-4F02-B09D-79FD00EF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left="144" w:hanging="14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570</Words>
  <Characters>3292</Characters>
  <Application>Microsoft Office Word</Application>
  <DocSecurity>0</DocSecurity>
  <Lines>47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Axtell, Guy</dc:creator>
  <cp:keywords/>
  <dc:description/>
  <cp:lastModifiedBy>Axtell, Guy</cp:lastModifiedBy>
  <cp:revision>2</cp:revision>
  <dcterms:created xsi:type="dcterms:W3CDTF">2021-07-28T18:05:00Z</dcterms:created>
  <dcterms:modified xsi:type="dcterms:W3CDTF">2021-07-28T19:50:00Z</dcterms:modified>
</cp:coreProperties>
</file>