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6DE5" w14:textId="77777777" w:rsidR="003D69AF" w:rsidRPr="00E632D1" w:rsidRDefault="003D69AF" w:rsidP="00E632D1">
      <w:pPr>
        <w:jc w:val="center"/>
        <w:rPr>
          <w:rFonts w:ascii="Times New Roman" w:hAnsi="Times New Roman" w:cs="Times New Roman"/>
        </w:rPr>
      </w:pPr>
      <w:r w:rsidRPr="00E632D1">
        <w:rPr>
          <w:rFonts w:ascii="Times New Roman" w:hAnsi="Times New Roman" w:cs="Times New Roman"/>
        </w:rPr>
        <w:t>International Association of Literary Semantics Conference Proceedings</w:t>
      </w:r>
      <w:r w:rsidR="00964531" w:rsidRPr="00E632D1">
        <w:rPr>
          <w:rFonts w:ascii="Times New Roman" w:hAnsi="Times New Roman" w:cs="Times New Roman"/>
        </w:rPr>
        <w:t xml:space="preserve"> on </w:t>
      </w:r>
      <w:proofErr w:type="spellStart"/>
      <w:r w:rsidR="00964531" w:rsidRPr="00E632D1">
        <w:rPr>
          <w:rFonts w:ascii="Times New Roman" w:hAnsi="Times New Roman" w:cs="Times New Roman"/>
        </w:rPr>
        <w:t>Wor</w:t>
      </w:r>
      <w:proofErr w:type="spellEnd"/>
      <w:r w:rsidR="00964531" w:rsidRPr="00E632D1">
        <w:rPr>
          <w:rFonts w:ascii="Times New Roman" w:hAnsi="Times New Roman" w:cs="Times New Roman"/>
        </w:rPr>
        <w:t>(l)ds, University of Iceland, Reykjavik, April 2019.</w:t>
      </w:r>
    </w:p>
    <w:p w14:paraId="0747AC5B" w14:textId="77777777" w:rsidR="00964531" w:rsidRPr="00E632D1" w:rsidRDefault="00964531" w:rsidP="00E632D1">
      <w:pPr>
        <w:jc w:val="center"/>
        <w:rPr>
          <w:rFonts w:ascii="Times New Roman" w:hAnsi="Times New Roman" w:cs="Times New Roman"/>
        </w:rPr>
      </w:pPr>
      <w:r w:rsidRPr="00E632D1">
        <w:rPr>
          <w:rFonts w:ascii="Times New Roman" w:hAnsi="Times New Roman" w:cs="Times New Roman"/>
        </w:rPr>
        <w:t>This paper was funded by the Student Bursary from the International Association of Literary Semantics.</w:t>
      </w:r>
    </w:p>
    <w:p w14:paraId="63ABE171" w14:textId="77777777" w:rsidR="00964531" w:rsidRPr="009C32F2" w:rsidRDefault="00964531">
      <w:pPr>
        <w:rPr>
          <w:rFonts w:ascii="Times New Roman" w:hAnsi="Times New Roman" w:cs="Times New Roman"/>
        </w:rPr>
      </w:pPr>
    </w:p>
    <w:p w14:paraId="53F4A9B4" w14:textId="77777777" w:rsidR="00964531" w:rsidRDefault="00964531">
      <w:pPr>
        <w:rPr>
          <w:rFonts w:ascii="Times New Roman" w:hAnsi="Times New Roman" w:cs="Times New Roman"/>
        </w:rPr>
      </w:pPr>
    </w:p>
    <w:p w14:paraId="6C1F4FAE" w14:textId="77777777" w:rsidR="00964531" w:rsidRPr="00964531" w:rsidRDefault="00964531" w:rsidP="00964531">
      <w:pPr>
        <w:jc w:val="center"/>
        <w:rPr>
          <w:rFonts w:ascii="Times New Roman" w:hAnsi="Times New Roman" w:cs="Times New Roman"/>
          <w:b/>
          <w:sz w:val="28"/>
        </w:rPr>
      </w:pPr>
      <w:r w:rsidRPr="00964531">
        <w:rPr>
          <w:rFonts w:ascii="Times New Roman" w:hAnsi="Times New Roman" w:cs="Times New Roman"/>
          <w:b/>
          <w:sz w:val="28"/>
        </w:rPr>
        <w:t>“Pathetic Fallacy: Towards an Updated Definition.”</w:t>
      </w:r>
    </w:p>
    <w:p w14:paraId="0840B8A1" w14:textId="77777777" w:rsidR="00A63586" w:rsidRPr="00A63586" w:rsidRDefault="00A63586" w:rsidP="00A63586">
      <w:pPr>
        <w:jc w:val="center"/>
        <w:rPr>
          <w:rFonts w:ascii="Times New Roman" w:hAnsi="Times New Roman" w:cs="Times New Roman"/>
          <w:i/>
        </w:rPr>
      </w:pPr>
      <w:r w:rsidRPr="00A63586">
        <w:rPr>
          <w:rFonts w:ascii="Times New Roman" w:hAnsi="Times New Roman" w:cs="Times New Roman"/>
          <w:i/>
        </w:rPr>
        <w:t>Kimberley Pager-McClymont, University of Huddersfield.</w:t>
      </w:r>
    </w:p>
    <w:p w14:paraId="35F7BA0D" w14:textId="77777777" w:rsidR="00964531" w:rsidRDefault="00964531">
      <w:pPr>
        <w:rPr>
          <w:rFonts w:ascii="Times New Roman" w:hAnsi="Times New Roman" w:cs="Times New Roman"/>
        </w:rPr>
      </w:pPr>
    </w:p>
    <w:p w14:paraId="7BA95C16" w14:textId="77777777" w:rsidR="00E632D1" w:rsidRPr="009C32F2" w:rsidRDefault="00E632D1">
      <w:pPr>
        <w:rPr>
          <w:rFonts w:ascii="Times New Roman" w:hAnsi="Times New Roman" w:cs="Times New Roman"/>
        </w:rPr>
      </w:pPr>
    </w:p>
    <w:p w14:paraId="2B3EB041" w14:textId="77777777" w:rsidR="00A63586" w:rsidRDefault="001C752F">
      <w:pPr>
        <w:rPr>
          <w:rFonts w:ascii="Times New Roman" w:hAnsi="Times New Roman" w:cs="Times New Roman"/>
          <w:b/>
          <w:sz w:val="24"/>
        </w:rPr>
      </w:pPr>
      <w:r w:rsidRPr="00964531">
        <w:rPr>
          <w:rFonts w:ascii="Times New Roman" w:hAnsi="Times New Roman" w:cs="Times New Roman"/>
          <w:b/>
          <w:sz w:val="24"/>
        </w:rPr>
        <w:t>Introduction</w:t>
      </w:r>
    </w:p>
    <w:p w14:paraId="1EFC759F" w14:textId="77777777" w:rsidR="00E45AC8" w:rsidRPr="00964531" w:rsidRDefault="00E45AC8">
      <w:pPr>
        <w:rPr>
          <w:rFonts w:ascii="Times New Roman" w:hAnsi="Times New Roman" w:cs="Times New Roman"/>
          <w:b/>
          <w:sz w:val="24"/>
        </w:rPr>
      </w:pPr>
    </w:p>
    <w:p w14:paraId="56391D97" w14:textId="77777777" w:rsidR="007D1315" w:rsidRPr="006F1675" w:rsidRDefault="007D1315" w:rsidP="00595D82">
      <w:pPr>
        <w:spacing w:line="360" w:lineRule="auto"/>
        <w:ind w:firstLine="720"/>
        <w:jc w:val="both"/>
        <w:rPr>
          <w:rFonts w:ascii="Times New Roman" w:hAnsi="Times New Roman" w:cs="Times New Roman"/>
        </w:rPr>
      </w:pPr>
      <w:r w:rsidRPr="006F1675">
        <w:rPr>
          <w:rFonts w:ascii="Times New Roman" w:hAnsi="Times New Roman" w:cs="Times New Roman"/>
        </w:rPr>
        <w:t>Emotion communication is at the heart of literature: readers bond with characters over shared feelings and experiences. Figurative language and imagery techniques highly contribute to the communication of emotions by illustrating them explicitly. Pathetic fallacy is an imagery technique that conveys emotions by r</w:t>
      </w:r>
      <w:r w:rsidR="00530367">
        <w:rPr>
          <w:rFonts w:ascii="Times New Roman" w:hAnsi="Times New Roman" w:cs="Times New Roman"/>
        </w:rPr>
        <w:t>eflecting them onto the scene fo</w:t>
      </w:r>
      <w:r w:rsidRPr="006F1675">
        <w:rPr>
          <w:rFonts w:ascii="Times New Roman" w:hAnsi="Times New Roman" w:cs="Times New Roman"/>
        </w:rPr>
        <w:t xml:space="preserve">r all to physically see. Pathetic fallacy was first defined by John Ruskin in </w:t>
      </w:r>
      <w:r w:rsidRPr="006F1675">
        <w:rPr>
          <w:rFonts w:ascii="Times New Roman" w:hAnsi="Times New Roman" w:cs="Times New Roman"/>
          <w:i/>
        </w:rPr>
        <w:t xml:space="preserve">Modern Painters vol. III </w:t>
      </w:r>
      <w:r w:rsidRPr="006F1675">
        <w:rPr>
          <w:rFonts w:ascii="Times New Roman" w:hAnsi="Times New Roman" w:cs="Times New Roman"/>
        </w:rPr>
        <w:t xml:space="preserve">in 1856, although a universal and systematic definition or model for this technique is difficult to obtain. This is problematic in itself, but even more so </w:t>
      </w:r>
      <w:r w:rsidR="00613A7B" w:rsidRPr="006F1675">
        <w:rPr>
          <w:rFonts w:ascii="Times New Roman" w:hAnsi="Times New Roman" w:cs="Times New Roman"/>
        </w:rPr>
        <w:t>because pathetic f</w:t>
      </w:r>
      <w:r w:rsidR="00530367">
        <w:rPr>
          <w:rFonts w:ascii="Times New Roman" w:hAnsi="Times New Roman" w:cs="Times New Roman"/>
        </w:rPr>
        <w:t>allacy is required knowledge in</w:t>
      </w:r>
      <w:r w:rsidR="00613A7B" w:rsidRPr="006F1675">
        <w:rPr>
          <w:rFonts w:ascii="Times New Roman" w:hAnsi="Times New Roman" w:cs="Times New Roman"/>
        </w:rPr>
        <w:t xml:space="preserve"> the English National Curriculum at GCSE and A Levels. </w:t>
      </w:r>
    </w:p>
    <w:p w14:paraId="683118F9" w14:textId="77777777" w:rsidR="007D1315" w:rsidRPr="00530367" w:rsidRDefault="00613A7B" w:rsidP="00530367">
      <w:pPr>
        <w:spacing w:line="360" w:lineRule="auto"/>
        <w:ind w:firstLine="720"/>
        <w:jc w:val="both"/>
        <w:rPr>
          <w:rFonts w:ascii="Times New Roman" w:hAnsi="Times New Roman" w:cs="Times New Roman"/>
        </w:rPr>
      </w:pPr>
      <w:r w:rsidRPr="006F1675">
        <w:rPr>
          <w:rFonts w:ascii="Times New Roman" w:hAnsi="Times New Roman" w:cs="Times New Roman"/>
        </w:rPr>
        <w:t xml:space="preserve">In this paper, I will review pathetic fallacy considering primary and secondary sources. I will then present the study I have conducted to illustrate the gap in knowledge in education and academia on pathetic fallacy. I will offer an introduction to the updated definition and linguistics model for pathetic fallacy I have put together based on the data from the study.  Finally, I will apply my model in a brief stylistics analysis of </w:t>
      </w:r>
      <w:r w:rsidRPr="006F1675">
        <w:rPr>
          <w:rFonts w:ascii="Times New Roman" w:hAnsi="Times New Roman" w:cs="Times New Roman"/>
          <w:i/>
        </w:rPr>
        <w:t>The Hound of the Baskerville</w:t>
      </w:r>
      <w:r w:rsidR="00530367">
        <w:rPr>
          <w:rFonts w:ascii="Times New Roman" w:hAnsi="Times New Roman" w:cs="Times New Roman"/>
          <w:i/>
        </w:rPr>
        <w:t>s</w:t>
      </w:r>
      <w:r w:rsidRPr="006F1675">
        <w:rPr>
          <w:rFonts w:ascii="Times New Roman" w:hAnsi="Times New Roman" w:cs="Times New Roman"/>
        </w:rPr>
        <w:t xml:space="preserve">, thus illustrating the impact pathetic fallacy has on the overall text as well as on the reader’s perception of characters. </w:t>
      </w:r>
    </w:p>
    <w:p w14:paraId="3E97F09C" w14:textId="77777777" w:rsidR="00E632D1" w:rsidRDefault="00E632D1" w:rsidP="00595D82">
      <w:pPr>
        <w:spacing w:line="360" w:lineRule="auto"/>
        <w:rPr>
          <w:rFonts w:ascii="Times New Roman" w:hAnsi="Times New Roman" w:cs="Times New Roman"/>
          <w:b/>
          <w:color w:val="4472C4" w:themeColor="accent5"/>
        </w:rPr>
      </w:pPr>
    </w:p>
    <w:p w14:paraId="65F65694" w14:textId="77777777" w:rsidR="001C752F" w:rsidRPr="00957E3D" w:rsidRDefault="007D1315" w:rsidP="00595D82">
      <w:pPr>
        <w:spacing w:line="360" w:lineRule="auto"/>
        <w:rPr>
          <w:rFonts w:ascii="Times New Roman" w:hAnsi="Times New Roman" w:cs="Times New Roman"/>
          <w:b/>
        </w:rPr>
      </w:pPr>
      <w:r w:rsidRPr="00957E3D">
        <w:rPr>
          <w:rFonts w:ascii="Times New Roman" w:hAnsi="Times New Roman" w:cs="Times New Roman"/>
          <w:b/>
        </w:rPr>
        <w:t xml:space="preserve">1. </w:t>
      </w:r>
      <w:r w:rsidR="00BE638C" w:rsidRPr="00957E3D">
        <w:rPr>
          <w:rFonts w:ascii="Times New Roman" w:hAnsi="Times New Roman" w:cs="Times New Roman"/>
          <w:b/>
        </w:rPr>
        <w:t>Literature review</w:t>
      </w:r>
    </w:p>
    <w:p w14:paraId="366457AA" w14:textId="77777777" w:rsidR="00957E3D" w:rsidRDefault="00BE638C" w:rsidP="00792D44">
      <w:pPr>
        <w:pStyle w:val="ListParagraph"/>
        <w:spacing w:line="360" w:lineRule="auto"/>
        <w:rPr>
          <w:rFonts w:ascii="Times New Roman" w:hAnsi="Times New Roman" w:cs="Times New Roman"/>
          <w:b/>
          <w:i/>
          <w:sz w:val="24"/>
        </w:rPr>
      </w:pPr>
      <w:r w:rsidRPr="00957E3D">
        <w:rPr>
          <w:rFonts w:ascii="Times New Roman" w:hAnsi="Times New Roman" w:cs="Times New Roman"/>
          <w:b/>
          <w:i/>
          <w:sz w:val="24"/>
        </w:rPr>
        <w:t xml:space="preserve">1.1 Primary Sources </w:t>
      </w:r>
    </w:p>
    <w:p w14:paraId="4283DDD0" w14:textId="77777777" w:rsidR="00792D44" w:rsidRPr="00792D44" w:rsidRDefault="00792D44" w:rsidP="00792D44">
      <w:pPr>
        <w:pStyle w:val="ListParagraph"/>
        <w:spacing w:line="360" w:lineRule="auto"/>
        <w:rPr>
          <w:rFonts w:ascii="Times New Roman" w:hAnsi="Times New Roman" w:cs="Times New Roman"/>
          <w:b/>
          <w:i/>
          <w:sz w:val="24"/>
        </w:rPr>
      </w:pPr>
    </w:p>
    <w:p w14:paraId="57E15239" w14:textId="77777777" w:rsidR="00D57D73" w:rsidRPr="009C32F2" w:rsidRDefault="00D57D73" w:rsidP="00595D82">
      <w:pPr>
        <w:shd w:val="clear" w:color="auto" w:fill="FFFFFF" w:themeFill="background1"/>
        <w:spacing w:line="360" w:lineRule="auto"/>
        <w:jc w:val="both"/>
        <w:rPr>
          <w:rFonts w:ascii="Times New Roman" w:hAnsi="Times New Roman" w:cs="Times New Roman"/>
        </w:rPr>
      </w:pPr>
      <w:r w:rsidRPr="009C32F2">
        <w:rPr>
          <w:rFonts w:ascii="Times New Roman" w:hAnsi="Times New Roman" w:cs="Times New Roman"/>
        </w:rPr>
        <w:t xml:space="preserve">‘Pathetic Fallacy’ is a term created by John Ruskin in 1856 in his book </w:t>
      </w:r>
      <w:r w:rsidRPr="009C32F2">
        <w:rPr>
          <w:rFonts w:ascii="Times New Roman" w:hAnsi="Times New Roman" w:cs="Times New Roman"/>
          <w:i/>
        </w:rPr>
        <w:t>Modern Painters vol. 3</w:t>
      </w:r>
      <w:r w:rsidRPr="009C32F2">
        <w:rPr>
          <w:rFonts w:ascii="Times New Roman" w:hAnsi="Times New Roman" w:cs="Times New Roman"/>
        </w:rPr>
        <w:t>, in which he states:</w:t>
      </w:r>
    </w:p>
    <w:p w14:paraId="7A1C307E" w14:textId="77777777" w:rsidR="00D57D73" w:rsidRPr="009C32F2" w:rsidRDefault="00D57D73" w:rsidP="00595D82">
      <w:pPr>
        <w:shd w:val="clear" w:color="auto" w:fill="FFFFFF" w:themeFill="background1"/>
        <w:spacing w:line="360" w:lineRule="auto"/>
        <w:ind w:left="907" w:right="907"/>
        <w:jc w:val="both"/>
        <w:rPr>
          <w:rFonts w:ascii="Times New Roman" w:hAnsi="Times New Roman" w:cs="Times New Roman"/>
        </w:rPr>
      </w:pPr>
      <w:r w:rsidRPr="009C32F2">
        <w:rPr>
          <w:rFonts w:ascii="Times New Roman" w:hAnsi="Times New Roman" w:cs="Times New Roman"/>
        </w:rPr>
        <w:t>“</w:t>
      </w:r>
      <w:r w:rsidRPr="009C32F2">
        <w:rPr>
          <w:rFonts w:ascii="Times New Roman" w:hAnsi="Times New Roman" w:cs="Times New Roman"/>
          <w:bCs/>
        </w:rPr>
        <w:t>"They rowed her in across the rolling foam—The cruel, crawling foam."</w:t>
      </w:r>
      <w:r w:rsidRPr="009C32F2">
        <w:rPr>
          <w:rFonts w:ascii="Times New Roman" w:hAnsi="Times New Roman" w:cs="Times New Roman"/>
        </w:rPr>
        <w:tab/>
        <w:t xml:space="preserve">                               </w:t>
      </w:r>
    </w:p>
    <w:p w14:paraId="267D3F2C" w14:textId="77777777" w:rsidR="00D57D73" w:rsidRPr="00955CC7" w:rsidRDefault="00D57D73" w:rsidP="00595D82">
      <w:pPr>
        <w:shd w:val="clear" w:color="auto" w:fill="FFFFFF" w:themeFill="background1"/>
        <w:spacing w:line="360" w:lineRule="auto"/>
        <w:ind w:left="907" w:right="907"/>
        <w:jc w:val="both"/>
        <w:rPr>
          <w:rFonts w:ascii="Times New Roman" w:hAnsi="Times New Roman" w:cs="Times New Roman"/>
          <w:bCs/>
        </w:rPr>
      </w:pPr>
      <w:r w:rsidRPr="009C32F2">
        <w:rPr>
          <w:rFonts w:ascii="Times New Roman" w:hAnsi="Times New Roman" w:cs="Times New Roman"/>
          <w:bCs/>
        </w:rPr>
        <w:lastRenderedPageBreak/>
        <w:t>The foam is not cruel, neither does it crawl. The state of mind which attributes to it these characters of a living creature is one in which the reason is unhinged by grief. All violent feelings have the same effect. They produce in us a falseness in all our impressions of external things, which I would generally charact</w:t>
      </w:r>
      <w:r w:rsidR="008D589C" w:rsidRPr="009C32F2">
        <w:rPr>
          <w:rFonts w:ascii="Times New Roman" w:hAnsi="Times New Roman" w:cs="Times New Roman"/>
          <w:bCs/>
        </w:rPr>
        <w:t>erize as the ‘Pathetic fallacy’</w:t>
      </w:r>
      <w:r w:rsidRPr="009C32F2">
        <w:rPr>
          <w:rFonts w:ascii="Times New Roman" w:hAnsi="Times New Roman" w:cs="Times New Roman"/>
          <w:bCs/>
        </w:rPr>
        <w:t>”</w:t>
      </w:r>
      <w:r w:rsidR="00530367">
        <w:rPr>
          <w:rFonts w:ascii="Times New Roman" w:hAnsi="Times New Roman" w:cs="Times New Roman"/>
          <w:bCs/>
        </w:rPr>
        <w:t xml:space="preserve"> </w:t>
      </w:r>
      <w:r w:rsidRPr="00955CC7">
        <w:rPr>
          <w:rFonts w:ascii="Times New Roman" w:hAnsi="Times New Roman" w:cs="Times New Roman"/>
          <w:bCs/>
        </w:rPr>
        <w:t>(Ruskin: 1856</w:t>
      </w:r>
      <w:r w:rsidR="00530367">
        <w:rPr>
          <w:rFonts w:ascii="Times New Roman" w:hAnsi="Times New Roman" w:cs="Times New Roman"/>
          <w:bCs/>
        </w:rPr>
        <w:t>, p. 155</w:t>
      </w:r>
      <w:r w:rsidRPr="00955CC7">
        <w:rPr>
          <w:rFonts w:ascii="Times New Roman" w:hAnsi="Times New Roman" w:cs="Times New Roman"/>
          <w:bCs/>
        </w:rPr>
        <w:t>)</w:t>
      </w:r>
      <w:r w:rsidR="00530367">
        <w:rPr>
          <w:rFonts w:ascii="Times New Roman" w:hAnsi="Times New Roman" w:cs="Times New Roman"/>
          <w:bCs/>
        </w:rPr>
        <w:t>.</w:t>
      </w:r>
    </w:p>
    <w:p w14:paraId="2DED35F4" w14:textId="77777777" w:rsidR="00D57D73" w:rsidRPr="009C32F2" w:rsidRDefault="00D57D73" w:rsidP="00595D82">
      <w:pPr>
        <w:shd w:val="clear" w:color="auto" w:fill="FFFFFF" w:themeFill="background1"/>
        <w:spacing w:line="360" w:lineRule="auto"/>
        <w:jc w:val="both"/>
        <w:rPr>
          <w:rFonts w:ascii="Times New Roman" w:hAnsi="Times New Roman" w:cs="Times New Roman"/>
          <w:bCs/>
        </w:rPr>
      </w:pPr>
      <w:r w:rsidRPr="009C32F2">
        <w:rPr>
          <w:rFonts w:ascii="Times New Roman" w:hAnsi="Times New Roman" w:cs="Times New Roman"/>
        </w:rPr>
        <w:t>Ruskin shows the importance of nature and how it can mimic human emotions, or even convey them. Personification is used to explain his point: “</w:t>
      </w:r>
      <w:r w:rsidRPr="009C32F2">
        <w:rPr>
          <w:rFonts w:ascii="Times New Roman" w:hAnsi="Times New Roman" w:cs="Times New Roman"/>
          <w:bCs/>
        </w:rPr>
        <w:t>The foam is not cruel, neither does it cr</w:t>
      </w:r>
      <w:r w:rsidR="007960F3" w:rsidRPr="009C32F2">
        <w:rPr>
          <w:rFonts w:ascii="Times New Roman" w:hAnsi="Times New Roman" w:cs="Times New Roman"/>
          <w:bCs/>
        </w:rPr>
        <w:t>awl”. This is problematic, as it does not outline the difference between pathetic fallacy and personification.</w:t>
      </w:r>
    </w:p>
    <w:p w14:paraId="003BA99C" w14:textId="77777777" w:rsidR="007960F3" w:rsidRPr="00D1755C" w:rsidRDefault="00D57D73" w:rsidP="00595D82">
      <w:pPr>
        <w:shd w:val="clear" w:color="auto" w:fill="FFFFFF" w:themeFill="background1"/>
        <w:spacing w:line="360" w:lineRule="auto"/>
        <w:ind w:firstLine="720"/>
        <w:jc w:val="both"/>
        <w:rPr>
          <w:rFonts w:ascii="Times New Roman" w:hAnsi="Times New Roman" w:cs="Times New Roman"/>
        </w:rPr>
      </w:pPr>
      <w:r w:rsidRPr="009C32F2">
        <w:rPr>
          <w:rFonts w:ascii="Times New Roman" w:hAnsi="Times New Roman" w:cs="Times New Roman"/>
          <w:i/>
        </w:rPr>
        <w:t xml:space="preserve">The Concise Oxford </w:t>
      </w:r>
      <w:r w:rsidR="007960F3" w:rsidRPr="009C32F2">
        <w:rPr>
          <w:rFonts w:ascii="Times New Roman" w:hAnsi="Times New Roman" w:cs="Times New Roman"/>
          <w:i/>
        </w:rPr>
        <w:t>English Dictionary</w:t>
      </w:r>
      <w:r w:rsidRPr="009C32F2">
        <w:rPr>
          <w:rFonts w:ascii="Times New Roman" w:hAnsi="Times New Roman" w:cs="Times New Roman"/>
        </w:rPr>
        <w:t xml:space="preserve"> defines pathetic fallacy as such: “</w:t>
      </w:r>
      <w:r w:rsidR="007960F3" w:rsidRPr="009C32F2">
        <w:rPr>
          <w:rFonts w:ascii="Times New Roman" w:hAnsi="Times New Roman" w:cs="Times New Roman"/>
        </w:rPr>
        <w:t xml:space="preserve">the </w:t>
      </w:r>
      <w:r w:rsidR="007960F3" w:rsidRPr="00D1755C">
        <w:rPr>
          <w:rFonts w:ascii="Times New Roman" w:hAnsi="Times New Roman" w:cs="Times New Roman"/>
        </w:rPr>
        <w:t>attribution of human feelings and responses to inanimate things or animals, especially in art and literature</w:t>
      </w:r>
      <w:r w:rsidRPr="00D1755C">
        <w:rPr>
          <w:rFonts w:ascii="Times New Roman" w:hAnsi="Times New Roman" w:cs="Times New Roman"/>
        </w:rPr>
        <w:t xml:space="preserve">” (Birch: 2012). </w:t>
      </w:r>
      <w:r w:rsidRPr="00D1755C">
        <w:rPr>
          <w:rFonts w:ascii="Times New Roman" w:hAnsi="Times New Roman" w:cs="Times New Roman"/>
          <w:i/>
        </w:rPr>
        <w:t xml:space="preserve">The Oxford Dictionary of Philosophy </w:t>
      </w:r>
      <w:r w:rsidR="007960F3" w:rsidRPr="00D1755C">
        <w:rPr>
          <w:rFonts w:ascii="Times New Roman" w:hAnsi="Times New Roman" w:cs="Times New Roman"/>
        </w:rPr>
        <w:t>defines pathetic fallacy as a “p</w:t>
      </w:r>
      <w:r w:rsidRPr="00D1755C">
        <w:rPr>
          <w:rFonts w:ascii="Times New Roman" w:hAnsi="Times New Roman" w:cs="Times New Roman"/>
        </w:rPr>
        <w:t>rojecting or displacing human emotions and feelings onto things that do not have them, although they may prompt emotions in us. We are supposed to commit the fallacy by talking of angry weather and sad trees. But the descriptions may be apt with no fallacy being committed, because of systematic ambiguity” (Blackburn: 2016).</w:t>
      </w:r>
      <w:r w:rsidR="007960F3" w:rsidRPr="00D1755C">
        <w:rPr>
          <w:rFonts w:ascii="Times New Roman" w:hAnsi="Times New Roman" w:cs="Times New Roman"/>
        </w:rPr>
        <w:t xml:space="preserve"> </w:t>
      </w:r>
      <w:r w:rsidR="007960F3" w:rsidRPr="00D1755C">
        <w:rPr>
          <w:rFonts w:ascii="Times New Roman" w:hAnsi="Times New Roman" w:cs="Times New Roman"/>
          <w:i/>
        </w:rPr>
        <w:t>The Princeton Encyclopaedia of Poetry and Poetics</w:t>
      </w:r>
      <w:r w:rsidR="007960F3" w:rsidRPr="00D1755C">
        <w:rPr>
          <w:rFonts w:ascii="Times New Roman" w:hAnsi="Times New Roman" w:cs="Times New Roman"/>
        </w:rPr>
        <w:t xml:space="preserve"> states that pathetic fallacy is</w:t>
      </w:r>
      <w:r w:rsidRPr="00D1755C">
        <w:rPr>
          <w:rFonts w:ascii="Times New Roman" w:hAnsi="Times New Roman" w:cs="Times New Roman"/>
        </w:rPr>
        <w:t xml:space="preserve"> </w:t>
      </w:r>
      <w:r w:rsidR="007960F3" w:rsidRPr="00D1755C">
        <w:rPr>
          <w:rFonts w:ascii="Times New Roman" w:hAnsi="Times New Roman" w:cs="Times New Roman"/>
        </w:rPr>
        <w:t>“the tendency of poets and painters to imbue the natural world with human feelings”</w:t>
      </w:r>
      <w:r w:rsidR="00955CC7" w:rsidRPr="00D1755C">
        <w:rPr>
          <w:rFonts w:ascii="Times New Roman" w:hAnsi="Times New Roman" w:cs="Times New Roman"/>
        </w:rPr>
        <w:t xml:space="preserve"> </w:t>
      </w:r>
      <w:bookmarkStart w:id="0" w:name="_Hlk19945887"/>
      <w:r w:rsidR="00955CC7" w:rsidRPr="00D1755C">
        <w:rPr>
          <w:rFonts w:ascii="Times New Roman" w:hAnsi="Times New Roman" w:cs="Times New Roman"/>
        </w:rPr>
        <w:t>(Cushman, S. et al: 2012, p.1048-1049)</w:t>
      </w:r>
      <w:bookmarkEnd w:id="0"/>
      <w:r w:rsidR="007960F3" w:rsidRPr="00D1755C">
        <w:rPr>
          <w:rFonts w:ascii="Times New Roman" w:hAnsi="Times New Roman" w:cs="Times New Roman"/>
        </w:rPr>
        <w:t>. Those are just three of multiple examples of primary sources defining this literary techniques with conflicted definitions.</w:t>
      </w:r>
    </w:p>
    <w:p w14:paraId="0BE68298" w14:textId="77777777" w:rsidR="00D57D73" w:rsidRPr="009C32F2" w:rsidRDefault="007960F3" w:rsidP="00595D82">
      <w:pPr>
        <w:shd w:val="clear" w:color="auto" w:fill="FFFFFF" w:themeFill="background1"/>
        <w:spacing w:line="360" w:lineRule="auto"/>
        <w:ind w:firstLine="720"/>
        <w:jc w:val="both"/>
        <w:rPr>
          <w:rFonts w:ascii="Times New Roman" w:hAnsi="Times New Roman" w:cs="Times New Roman"/>
        </w:rPr>
      </w:pPr>
      <w:r w:rsidRPr="00D1755C">
        <w:rPr>
          <w:rFonts w:ascii="Times New Roman" w:hAnsi="Times New Roman" w:cs="Times New Roman"/>
        </w:rPr>
        <w:t xml:space="preserve">For the sake of clarity and consistency, </w:t>
      </w:r>
      <w:r w:rsidR="00D57D73" w:rsidRPr="00D1755C">
        <w:rPr>
          <w:rFonts w:ascii="Times New Roman" w:hAnsi="Times New Roman" w:cs="Times New Roman"/>
        </w:rPr>
        <w:t>I will define personification as a literary technique that gives human attributes to inanimate objects, for instance: “the blank page stared at me”</w:t>
      </w:r>
      <w:r w:rsidR="00955CC7" w:rsidRPr="00D1755C">
        <w:rPr>
          <w:rFonts w:ascii="Times New Roman" w:hAnsi="Times New Roman" w:cs="Times New Roman"/>
        </w:rPr>
        <w:t xml:space="preserve"> (Cushman, S. et al: 2012, p.1064)</w:t>
      </w:r>
      <w:r w:rsidR="00D57D73" w:rsidRPr="00D1755C">
        <w:rPr>
          <w:rFonts w:ascii="Times New Roman" w:hAnsi="Times New Roman" w:cs="Times New Roman"/>
        </w:rPr>
        <w:t>. The objects in questions can be any inanimate and natural element if no emotional context justifies the use of the technique. It is important to point out that giving human attributes to animals or other living creatures is called “anthropomorphism”, which is not a personification nor is it pathetic fallacy (Blackburn: 2016). Personification is a foregrounded effect achie</w:t>
      </w:r>
      <w:r w:rsidR="00D57D73" w:rsidRPr="009C32F2">
        <w:rPr>
          <w:rFonts w:ascii="Times New Roman" w:hAnsi="Times New Roman" w:cs="Times New Roman"/>
        </w:rPr>
        <w:t xml:space="preserve">ved by associating inanimate objects as nouns for verbs which would only be associated with a human action. </w:t>
      </w:r>
    </w:p>
    <w:p w14:paraId="252CA82F" w14:textId="77777777" w:rsidR="00D57D73" w:rsidRPr="009F071E" w:rsidRDefault="00D57D73" w:rsidP="00595D82">
      <w:pPr>
        <w:shd w:val="clear" w:color="auto" w:fill="FFFFFF" w:themeFill="background1"/>
        <w:spacing w:line="360" w:lineRule="auto"/>
        <w:ind w:firstLine="720"/>
        <w:jc w:val="both"/>
        <w:rPr>
          <w:rFonts w:ascii="Times New Roman" w:hAnsi="Times New Roman" w:cs="Times New Roman"/>
          <w:shd w:val="clear" w:color="auto" w:fill="FFFFFF"/>
        </w:rPr>
      </w:pPr>
      <w:r w:rsidRPr="009C32F2">
        <w:rPr>
          <w:rFonts w:ascii="Times New Roman" w:hAnsi="Times New Roman" w:cs="Times New Roman"/>
          <w:shd w:val="clear" w:color="auto" w:fill="FFFFFF"/>
        </w:rPr>
        <w:t xml:space="preserve">Pathetic fallacy and personification are specific types of metaphors. Metaphors are analysed as “a convenient shorthand way of capturing this view of metaphor as the following: conceptual domain (a) is conceptual domain (b), which is what is called a </w:t>
      </w:r>
      <w:r w:rsidRPr="009F071E">
        <w:rPr>
          <w:rFonts w:ascii="Times New Roman" w:hAnsi="Times New Roman" w:cs="Times New Roman"/>
          <w:shd w:val="clear" w:color="auto" w:fill="FFFFFF"/>
        </w:rPr>
        <w:t>conceptual metaphor. A conceptual metaphor consists of two conceptual domains, in which one domain is understood in terms of another. A conceptual domain is any coherent organization of experience”</w:t>
      </w:r>
      <w:r w:rsidRPr="009F071E">
        <w:rPr>
          <w:rFonts w:ascii="Times New Roman" w:hAnsi="Times New Roman" w:cs="Times New Roman"/>
        </w:rPr>
        <w:t xml:space="preserve"> </w:t>
      </w:r>
      <w:r w:rsidRPr="009F071E">
        <w:rPr>
          <w:rFonts w:ascii="Times New Roman" w:hAnsi="Times New Roman" w:cs="Times New Roman"/>
          <w:shd w:val="clear" w:color="auto" w:fill="FFFFFF"/>
        </w:rPr>
        <w:t>(</w:t>
      </w:r>
      <w:proofErr w:type="spellStart"/>
      <w:r w:rsidRPr="009F071E">
        <w:rPr>
          <w:rFonts w:ascii="Times New Roman" w:hAnsi="Times New Roman" w:cs="Times New Roman"/>
          <w:shd w:val="clear" w:color="auto" w:fill="FFFFFF"/>
        </w:rPr>
        <w:t>Kövecses</w:t>
      </w:r>
      <w:proofErr w:type="spellEnd"/>
      <w:r w:rsidRPr="009F071E">
        <w:rPr>
          <w:rFonts w:ascii="Times New Roman" w:hAnsi="Times New Roman" w:cs="Times New Roman"/>
          <w:shd w:val="clear" w:color="auto" w:fill="FFFFFF"/>
        </w:rPr>
        <w:t>: 2002, p.4).</w:t>
      </w:r>
      <w:r w:rsidR="00DE20D0" w:rsidRPr="009F071E">
        <w:rPr>
          <w:rFonts w:ascii="Times New Roman" w:hAnsi="Times New Roman" w:cs="Times New Roman"/>
          <w:shd w:val="clear" w:color="auto" w:fill="FFFFFF"/>
        </w:rPr>
        <w:t xml:space="preserve"> </w:t>
      </w:r>
      <w:r w:rsidRPr="009F071E">
        <w:rPr>
          <w:rFonts w:ascii="Times New Roman" w:hAnsi="Times New Roman" w:cs="Times New Roman"/>
          <w:shd w:val="clear" w:color="auto" w:fill="FFFFFF"/>
        </w:rPr>
        <w:t xml:space="preserve">Cognitive Metaphor Theory views metaphors to “employ a more abstract concept as target and a more concrete or physical concept as their source. Argument, love, idea, social organization are all more abstract concepts than war, journey, food, and plant” </w:t>
      </w:r>
      <w:r w:rsidRPr="009F071E">
        <w:rPr>
          <w:rFonts w:ascii="Times New Roman" w:hAnsi="Times New Roman" w:cs="Times New Roman"/>
        </w:rPr>
        <w:t>(</w:t>
      </w:r>
      <w:proofErr w:type="spellStart"/>
      <w:r w:rsidRPr="009F071E">
        <w:rPr>
          <w:rFonts w:ascii="Times New Roman" w:hAnsi="Times New Roman" w:cs="Times New Roman"/>
          <w:shd w:val="clear" w:color="auto" w:fill="FFFFFF"/>
        </w:rPr>
        <w:t>Kövecses</w:t>
      </w:r>
      <w:proofErr w:type="spellEnd"/>
      <w:r w:rsidRPr="009F071E">
        <w:rPr>
          <w:rFonts w:ascii="Times New Roman" w:hAnsi="Times New Roman" w:cs="Times New Roman"/>
          <w:shd w:val="clear" w:color="auto" w:fill="FFFFFF"/>
        </w:rPr>
        <w:t xml:space="preserve">: 2002, p.6). This concept is logical and intuitive, it is a form of example given to actively illustrate a subjective and theoretical idea. </w:t>
      </w:r>
    </w:p>
    <w:p w14:paraId="3D3CE650" w14:textId="77777777" w:rsidR="00773798" w:rsidRDefault="00D57D73" w:rsidP="00595D82">
      <w:pPr>
        <w:shd w:val="clear" w:color="auto" w:fill="FFFFFF"/>
        <w:spacing w:after="0" w:line="360" w:lineRule="auto"/>
        <w:ind w:firstLine="720"/>
        <w:jc w:val="both"/>
        <w:rPr>
          <w:rFonts w:ascii="Times New Roman" w:eastAsia="Times New Roman" w:hAnsi="Times New Roman" w:cs="Times New Roman"/>
          <w:lang w:eastAsia="en-GB"/>
        </w:rPr>
      </w:pPr>
      <w:r w:rsidRPr="009F071E">
        <w:rPr>
          <w:rFonts w:ascii="Times New Roman" w:eastAsia="Times New Roman" w:hAnsi="Times New Roman" w:cs="Times New Roman"/>
          <w:lang w:eastAsia="en-GB"/>
        </w:rPr>
        <w:lastRenderedPageBreak/>
        <w:t xml:space="preserve">Pathetic fallacy is a specific type of metaphor relying on concrete images, which is best defined using Cognitive Metaphor Theory. Metaphors are used to picture an abstract concept into a concrete one, understandable by all. Emotions and life events are subjective and personal. Explaining them to others might not convey them with precision, as they are abstract (Lakoff: 1993, p.2). However, if explained with an image of a concrete process, such as an action or weather, it becomes universally understandable.  Cognitive Metaphor Theory does support this approach. </w:t>
      </w:r>
      <w:r w:rsidRPr="009C32F2">
        <w:rPr>
          <w:rFonts w:ascii="Times New Roman" w:eastAsia="Times New Roman" w:hAnsi="Times New Roman" w:cs="Times New Roman"/>
          <w:lang w:eastAsia="en-GB"/>
        </w:rPr>
        <w:t>A character’s feelings may need to be mirrored on his environment or by the surrounding natural elements because the reader wo</w:t>
      </w:r>
      <w:r w:rsidR="003F07D4">
        <w:rPr>
          <w:rFonts w:ascii="Times New Roman" w:eastAsia="Times New Roman" w:hAnsi="Times New Roman" w:cs="Times New Roman"/>
          <w:lang w:eastAsia="en-GB"/>
        </w:rPr>
        <w:t>uld otherwise struggle to relate.</w:t>
      </w:r>
    </w:p>
    <w:p w14:paraId="645C4E15" w14:textId="77777777" w:rsidR="00E632D1" w:rsidRPr="009C32F2" w:rsidRDefault="00E632D1" w:rsidP="00595D82">
      <w:pPr>
        <w:shd w:val="clear" w:color="auto" w:fill="FFFFFF"/>
        <w:spacing w:after="0" w:line="360" w:lineRule="auto"/>
        <w:ind w:firstLine="720"/>
        <w:jc w:val="both"/>
        <w:rPr>
          <w:rFonts w:ascii="Times New Roman" w:eastAsia="Times New Roman" w:hAnsi="Times New Roman" w:cs="Times New Roman"/>
          <w:lang w:eastAsia="en-GB"/>
        </w:rPr>
      </w:pPr>
    </w:p>
    <w:p w14:paraId="442C7B02" w14:textId="77777777" w:rsidR="00773798" w:rsidRPr="009C32F2" w:rsidRDefault="00773798" w:rsidP="00595D82">
      <w:pPr>
        <w:shd w:val="clear" w:color="auto" w:fill="FFFFFF"/>
        <w:spacing w:after="0" w:line="360" w:lineRule="auto"/>
        <w:ind w:firstLine="720"/>
        <w:jc w:val="both"/>
        <w:rPr>
          <w:rFonts w:ascii="Times New Roman" w:eastAsia="Times New Roman" w:hAnsi="Times New Roman" w:cs="Times New Roman"/>
          <w:lang w:eastAsia="en-GB"/>
        </w:rPr>
      </w:pPr>
    </w:p>
    <w:p w14:paraId="7977CD78" w14:textId="77777777" w:rsidR="00D57D73" w:rsidRDefault="00773798" w:rsidP="00792D44">
      <w:pPr>
        <w:shd w:val="clear" w:color="auto" w:fill="FFFFFF"/>
        <w:spacing w:after="0" w:line="360" w:lineRule="auto"/>
        <w:ind w:firstLine="720"/>
        <w:jc w:val="both"/>
        <w:rPr>
          <w:rFonts w:ascii="Times New Roman" w:eastAsia="Times New Roman" w:hAnsi="Times New Roman" w:cs="Times New Roman"/>
          <w:b/>
          <w:i/>
          <w:sz w:val="24"/>
          <w:lang w:eastAsia="en-GB"/>
        </w:rPr>
      </w:pPr>
      <w:r w:rsidRPr="00957E3D">
        <w:rPr>
          <w:rFonts w:ascii="Times New Roman" w:eastAsia="Times New Roman" w:hAnsi="Times New Roman" w:cs="Times New Roman"/>
          <w:b/>
          <w:i/>
          <w:sz w:val="24"/>
          <w:lang w:eastAsia="en-GB"/>
        </w:rPr>
        <w:t xml:space="preserve">1.2 Secondary sources </w:t>
      </w:r>
    </w:p>
    <w:p w14:paraId="04127B52" w14:textId="77777777" w:rsidR="00792D44" w:rsidRPr="00792D44" w:rsidRDefault="00792D44" w:rsidP="00792D44">
      <w:pPr>
        <w:shd w:val="clear" w:color="auto" w:fill="FFFFFF"/>
        <w:spacing w:after="0" w:line="360" w:lineRule="auto"/>
        <w:ind w:firstLine="720"/>
        <w:jc w:val="both"/>
        <w:rPr>
          <w:rFonts w:ascii="Times New Roman" w:eastAsia="Times New Roman" w:hAnsi="Times New Roman" w:cs="Times New Roman"/>
          <w:b/>
          <w:i/>
          <w:sz w:val="24"/>
          <w:lang w:eastAsia="en-GB"/>
        </w:rPr>
      </w:pPr>
    </w:p>
    <w:p w14:paraId="54119CAE" w14:textId="77777777" w:rsidR="00D57D73" w:rsidRPr="009F071E" w:rsidRDefault="00D57D73" w:rsidP="00595D82">
      <w:pPr>
        <w:shd w:val="clear" w:color="auto" w:fill="FFFFFF" w:themeFill="background1"/>
        <w:spacing w:line="360" w:lineRule="auto"/>
        <w:ind w:left="360" w:firstLine="360"/>
        <w:jc w:val="both"/>
        <w:rPr>
          <w:rFonts w:ascii="Times New Roman" w:hAnsi="Times New Roman" w:cs="Times New Roman"/>
        </w:rPr>
      </w:pPr>
      <w:r w:rsidRPr="009C32F2">
        <w:rPr>
          <w:rFonts w:ascii="Times New Roman" w:hAnsi="Times New Roman" w:cs="Times New Roman"/>
        </w:rPr>
        <w:t xml:space="preserve">Pathetic fallacy does not have a well-defined place in the literary or linguistic world. </w:t>
      </w:r>
      <w:r w:rsidR="002C340C" w:rsidRPr="009C32F2">
        <w:rPr>
          <w:rFonts w:ascii="Times New Roman" w:hAnsi="Times New Roman" w:cs="Times New Roman"/>
        </w:rPr>
        <w:t xml:space="preserve">Not only is it under-researched, but the lack of systematic or universal definition makes the material on pathetic fallacy even more minimal. </w:t>
      </w:r>
      <w:r w:rsidRPr="009C32F2">
        <w:rPr>
          <w:rFonts w:ascii="Times New Roman" w:hAnsi="Times New Roman" w:cs="Times New Roman"/>
        </w:rPr>
        <w:t>Young sees pathetic fallacy as “[…] the attributing of human characteristics to unhuman objects</w:t>
      </w:r>
      <w:r w:rsidRPr="009F071E">
        <w:rPr>
          <w:rFonts w:ascii="Times New Roman" w:hAnsi="Times New Roman" w:cs="Times New Roman"/>
        </w:rPr>
        <w:t xml:space="preserve">: this is to say, to objects which, by nature, could not plausibly be invested with such characteristics” (Young: 1949, p.54). Young is one of many to assume those two types of metaphors as one and the same. It also points out the unclear definition given by Ruskin. Young states that “Ruskin was not consistent in his objections since he admitted and demonstrated that the practice was acceptable when controlled by a special kind of talent or a unique condition of temperament, the fitness in a given case to be determined, apparently, by the honest reader’s response” (Young: 1949, p.55). He sees the issue with Ruskin’s methodology and he does conceive to the implication of the reader’s perception due to pathetic fallacy being a “broken, obscure and wild in metaphor”. However, in the rest of his article, Young mentions travel guide descriptions along with a description from </w:t>
      </w:r>
      <w:r w:rsidRPr="009F071E">
        <w:rPr>
          <w:rFonts w:ascii="Times New Roman" w:hAnsi="Times New Roman" w:cs="Times New Roman"/>
          <w:i/>
        </w:rPr>
        <w:t xml:space="preserve">St. </w:t>
      </w:r>
      <w:proofErr w:type="spellStart"/>
      <w:r w:rsidRPr="009F071E">
        <w:rPr>
          <w:rFonts w:ascii="Times New Roman" w:hAnsi="Times New Roman" w:cs="Times New Roman"/>
          <w:i/>
        </w:rPr>
        <w:t>Mawr</w:t>
      </w:r>
      <w:proofErr w:type="spellEnd"/>
      <w:r w:rsidRPr="009F071E">
        <w:rPr>
          <w:rFonts w:ascii="Times New Roman" w:hAnsi="Times New Roman" w:cs="Times New Roman"/>
        </w:rPr>
        <w:t xml:space="preserve"> by D.H Lawrence. A description of landscapes cannot contain pathetic fallacy, particularly the ones used by Young since no human presence is featured. Pathetic fallacy requires a human presence to express an emotion to be projected onto nature. A description does not fulfil this role. A. Wilde reviewed the novel, finding no pathetic fallacy but finding the present description “rich[ness] in imagery” (Wilde: 1964, p.168). Therefore, Young seems to have mistaken the presence of natural elements or even general metaphors for pathetic fallacy.</w:t>
      </w:r>
    </w:p>
    <w:p w14:paraId="42B49946" w14:textId="77777777" w:rsidR="00D57D73" w:rsidRDefault="00D57D73" w:rsidP="00595D82">
      <w:pPr>
        <w:shd w:val="clear" w:color="auto" w:fill="FFFFFF" w:themeFill="background1"/>
        <w:spacing w:line="360" w:lineRule="auto"/>
        <w:ind w:left="360" w:firstLine="360"/>
        <w:jc w:val="both"/>
        <w:rPr>
          <w:rFonts w:ascii="Times New Roman" w:hAnsi="Times New Roman" w:cs="Times New Roman"/>
        </w:rPr>
      </w:pPr>
      <w:r w:rsidRPr="009F071E">
        <w:rPr>
          <w:rFonts w:ascii="Times New Roman" w:hAnsi="Times New Roman" w:cs="Times New Roman"/>
        </w:rPr>
        <w:t xml:space="preserve">Ruskin’s attempt at labelling the pathetic fallacy lacked rigour and methodology to allow others to identify the device. J.D. Thomas defends Ruskin’s theory and believes it is “necessary for the correct interpretation of the whole phrase is recognition that </w:t>
      </w:r>
      <w:r w:rsidRPr="009F071E">
        <w:rPr>
          <w:rFonts w:ascii="Times New Roman" w:hAnsi="Times New Roman" w:cs="Times New Roman"/>
          <w:i/>
        </w:rPr>
        <w:t>pathetic</w:t>
      </w:r>
      <w:r w:rsidRPr="009F071E">
        <w:rPr>
          <w:rFonts w:ascii="Times New Roman" w:hAnsi="Times New Roman" w:cs="Times New Roman"/>
        </w:rPr>
        <w:t xml:space="preserve"> operates as a causative in relations to the noun </w:t>
      </w:r>
      <w:r w:rsidRPr="009F071E">
        <w:rPr>
          <w:rFonts w:ascii="Times New Roman" w:hAnsi="Times New Roman" w:cs="Times New Roman"/>
          <w:i/>
        </w:rPr>
        <w:t>fallacy</w:t>
      </w:r>
      <w:r w:rsidRPr="009F071E">
        <w:rPr>
          <w:rFonts w:ascii="Times New Roman" w:hAnsi="Times New Roman" w:cs="Times New Roman"/>
        </w:rPr>
        <w:t xml:space="preserve">: a pathetic fallacy is a deceptive appearance caused by emotions” (Thomas: 1961, p.343). He points out that the emotions displayed ought to be linked to the </w:t>
      </w:r>
      <w:r w:rsidRPr="009F071E">
        <w:rPr>
          <w:rFonts w:ascii="Times New Roman" w:hAnsi="Times New Roman" w:cs="Times New Roman"/>
        </w:rPr>
        <w:lastRenderedPageBreak/>
        <w:t xml:space="preserve">“imagination” and can be “ennobled by the psychological truth of the poet’s feelings </w:t>
      </w:r>
      <w:r w:rsidRPr="009C32F2">
        <w:rPr>
          <w:rFonts w:ascii="Times New Roman" w:hAnsi="Times New Roman" w:cs="Times New Roman"/>
        </w:rPr>
        <w:t>or by the dramatic truth to human experience in the emotions of his personae”. This idea that the reader’s imagination will engage with the projection of the</w:t>
      </w:r>
      <w:r w:rsidR="00797CD8" w:rsidRPr="009C32F2">
        <w:rPr>
          <w:rFonts w:ascii="Times New Roman" w:hAnsi="Times New Roman" w:cs="Times New Roman"/>
        </w:rPr>
        <w:t xml:space="preserve"> pathetic fallacy is logical</w:t>
      </w:r>
      <w:r w:rsidRPr="009C32F2">
        <w:rPr>
          <w:rFonts w:ascii="Times New Roman" w:hAnsi="Times New Roman" w:cs="Times New Roman"/>
        </w:rPr>
        <w:t>. In a paragraph with pathetic fallacy taking place, a certain lexical field will be used which will paint a picture in the reader’s mind, th</w:t>
      </w:r>
      <w:r w:rsidR="002C340C" w:rsidRPr="009C32F2">
        <w:rPr>
          <w:rFonts w:ascii="Times New Roman" w:hAnsi="Times New Roman" w:cs="Times New Roman"/>
        </w:rPr>
        <w:t>us engaging their</w:t>
      </w:r>
      <w:r w:rsidRPr="009C32F2">
        <w:rPr>
          <w:rFonts w:ascii="Times New Roman" w:hAnsi="Times New Roman" w:cs="Times New Roman"/>
        </w:rPr>
        <w:t xml:space="preserve"> imagination via visualisation, which links with the Cognitive Metaphor Theory since “we conceptualize one mental domain in terms of another”</w:t>
      </w:r>
      <w:r w:rsidR="002C340C" w:rsidRPr="009C32F2">
        <w:rPr>
          <w:rFonts w:ascii="Times New Roman" w:hAnsi="Times New Roman" w:cs="Times New Roman"/>
        </w:rPr>
        <w:t xml:space="preserve">, as explained </w:t>
      </w:r>
      <w:r w:rsidR="002C340C" w:rsidRPr="009F071E">
        <w:rPr>
          <w:rFonts w:ascii="Times New Roman" w:hAnsi="Times New Roman" w:cs="Times New Roman"/>
        </w:rPr>
        <w:t>above</w:t>
      </w:r>
      <w:r w:rsidRPr="009F071E">
        <w:rPr>
          <w:rFonts w:ascii="Times New Roman" w:hAnsi="Times New Roman" w:cs="Times New Roman"/>
        </w:rPr>
        <w:t xml:space="preserve"> (Lakoff: 1993, p.3). </w:t>
      </w:r>
      <w:r w:rsidRPr="009C32F2">
        <w:rPr>
          <w:rFonts w:ascii="Times New Roman" w:hAnsi="Times New Roman" w:cs="Times New Roman"/>
        </w:rPr>
        <w:t>In accordance with Thomas, Lévy-</w:t>
      </w:r>
      <w:proofErr w:type="spellStart"/>
      <w:r w:rsidRPr="009C32F2">
        <w:rPr>
          <w:rFonts w:ascii="Times New Roman" w:hAnsi="Times New Roman" w:cs="Times New Roman"/>
        </w:rPr>
        <w:t>Bruhl</w:t>
      </w:r>
      <w:proofErr w:type="spellEnd"/>
      <w:r w:rsidRPr="009C32F2">
        <w:rPr>
          <w:rFonts w:ascii="Times New Roman" w:hAnsi="Times New Roman" w:cs="Times New Roman"/>
        </w:rPr>
        <w:t xml:space="preserve"> sees pathetic fallacy as a type of imagery, reflecting Man onto his environment, which can also be linked to Cognitive Metaphor Theory. He sees pathetic </w:t>
      </w:r>
      <w:r w:rsidRPr="009F071E">
        <w:rPr>
          <w:rFonts w:ascii="Times New Roman" w:hAnsi="Times New Roman" w:cs="Times New Roman"/>
        </w:rPr>
        <w:t xml:space="preserve">fallacy as an extent of the </w:t>
      </w:r>
      <w:proofErr w:type="spellStart"/>
      <w:r w:rsidRPr="009F071E">
        <w:rPr>
          <w:rFonts w:ascii="Times New Roman" w:hAnsi="Times New Roman" w:cs="Times New Roman"/>
          <w:i/>
        </w:rPr>
        <w:t>loi</w:t>
      </w:r>
      <w:proofErr w:type="spellEnd"/>
      <w:r w:rsidRPr="009F071E">
        <w:rPr>
          <w:rFonts w:ascii="Times New Roman" w:hAnsi="Times New Roman" w:cs="Times New Roman"/>
          <w:i/>
        </w:rPr>
        <w:t xml:space="preserve"> de participation</w:t>
      </w:r>
      <w:r w:rsidRPr="009F071E">
        <w:rPr>
          <w:rFonts w:ascii="Times New Roman" w:hAnsi="Times New Roman" w:cs="Times New Roman"/>
        </w:rPr>
        <w:t>: man sees himself as an extension of his environment (Lévy-</w:t>
      </w:r>
      <w:proofErr w:type="spellStart"/>
      <w:r w:rsidRPr="009F071E">
        <w:rPr>
          <w:rFonts w:ascii="Times New Roman" w:hAnsi="Times New Roman" w:cs="Times New Roman"/>
        </w:rPr>
        <w:t>Bruhl</w:t>
      </w:r>
      <w:proofErr w:type="spellEnd"/>
      <w:r w:rsidRPr="009F071E">
        <w:rPr>
          <w:rFonts w:ascii="Times New Roman" w:hAnsi="Times New Roman" w:cs="Times New Roman"/>
        </w:rPr>
        <w:t xml:space="preserve">: 1910, p.2). It is interesting </w:t>
      </w:r>
      <w:r w:rsidRPr="009C32F2">
        <w:rPr>
          <w:rFonts w:ascii="Times New Roman" w:hAnsi="Times New Roman" w:cs="Times New Roman"/>
        </w:rPr>
        <w:t xml:space="preserve">to consider that when used, pathetic fallacy blends Man’s emotional status with its own wilderness, bringing Man back to his roots and primitive state. This use of imagery would highly contribute to characterisation. B.F. Dick considers pathetic fallacy to be metaphoric: “not only will nature possess human emotions, but she will display them with all the variations that characterize human behaviour” and describes it as a “metaphor […] always standing for something more than mere </w:t>
      </w:r>
      <w:r w:rsidRPr="009F071E">
        <w:rPr>
          <w:rFonts w:ascii="Times New Roman" w:hAnsi="Times New Roman" w:cs="Times New Roman"/>
        </w:rPr>
        <w:t xml:space="preserve">ornament” (Dick: 1968, p.30). The </w:t>
      </w:r>
      <w:r w:rsidRPr="009C32F2">
        <w:rPr>
          <w:rFonts w:ascii="Times New Roman" w:hAnsi="Times New Roman" w:cs="Times New Roman"/>
        </w:rPr>
        <w:t xml:space="preserve">projection of emotion occurring in the pathetic fallacy is indeed a metaphor, after all nature </w:t>
      </w:r>
      <w:r w:rsidRPr="009C32F2">
        <w:rPr>
          <w:rFonts w:ascii="Times New Roman" w:hAnsi="Times New Roman" w:cs="Times New Roman"/>
          <w:i/>
        </w:rPr>
        <w:t>is</w:t>
      </w:r>
      <w:r w:rsidRPr="009C32F2">
        <w:rPr>
          <w:rFonts w:ascii="Times New Roman" w:hAnsi="Times New Roman" w:cs="Times New Roman"/>
        </w:rPr>
        <w:t xml:space="preserve"> described a certain way and the character </w:t>
      </w:r>
      <w:r w:rsidRPr="009C32F2">
        <w:rPr>
          <w:rFonts w:ascii="Times New Roman" w:hAnsi="Times New Roman" w:cs="Times New Roman"/>
          <w:i/>
        </w:rPr>
        <w:t xml:space="preserve">is </w:t>
      </w:r>
      <w:r w:rsidR="002C340C" w:rsidRPr="009C32F2">
        <w:rPr>
          <w:rFonts w:ascii="Times New Roman" w:hAnsi="Times New Roman" w:cs="Times New Roman"/>
        </w:rPr>
        <w:t>mirroring their feelings onto their</w:t>
      </w:r>
      <w:r w:rsidRPr="009C32F2">
        <w:rPr>
          <w:rFonts w:ascii="Times New Roman" w:hAnsi="Times New Roman" w:cs="Times New Roman"/>
        </w:rPr>
        <w:t xml:space="preserve"> surroundings. However, the idea that this metaphor has a deeper meaning than just an “ornament” needs to be developed. In some cases, pathetic fallacy is used to introduce a symbol or allegory in the text, which creates a certain association in the reader’s mind. But the introduction of symbols by authors in novels is not systematic, and more often than not, it is used to enrich the literary style of the text and how characters are built or perceived. </w:t>
      </w:r>
    </w:p>
    <w:p w14:paraId="2568F902" w14:textId="77777777" w:rsidR="00E632D1" w:rsidRPr="009C32F2" w:rsidRDefault="00E632D1" w:rsidP="00595D82">
      <w:pPr>
        <w:shd w:val="clear" w:color="auto" w:fill="FFFFFF" w:themeFill="background1"/>
        <w:spacing w:line="360" w:lineRule="auto"/>
        <w:ind w:left="360" w:firstLine="360"/>
        <w:jc w:val="both"/>
        <w:rPr>
          <w:rFonts w:ascii="Times New Roman" w:hAnsi="Times New Roman" w:cs="Times New Roman"/>
        </w:rPr>
      </w:pPr>
    </w:p>
    <w:p w14:paraId="47258EC1" w14:textId="77777777" w:rsidR="00530367" w:rsidRDefault="00D57D73" w:rsidP="003F07D4">
      <w:pPr>
        <w:shd w:val="clear" w:color="auto" w:fill="FFFFFF" w:themeFill="background1"/>
        <w:spacing w:line="360" w:lineRule="auto"/>
        <w:ind w:left="360" w:firstLine="360"/>
        <w:jc w:val="both"/>
        <w:rPr>
          <w:rFonts w:ascii="Times New Roman" w:hAnsi="Times New Roman" w:cs="Times New Roman"/>
        </w:rPr>
      </w:pPr>
      <w:r w:rsidRPr="009C32F2">
        <w:rPr>
          <w:rFonts w:ascii="Times New Roman" w:hAnsi="Times New Roman" w:cs="Times New Roman"/>
        </w:rPr>
        <w:t>The need for an updated definition of pathetic fallacy and clear differentiation from personification is obvious, as seen is the literature review above. It has had little attention from linguists</w:t>
      </w:r>
      <w:r w:rsidR="003F07D4">
        <w:rPr>
          <w:rFonts w:ascii="Times New Roman" w:hAnsi="Times New Roman" w:cs="Times New Roman"/>
        </w:rPr>
        <w:t>, and mixed approaches</w:t>
      </w:r>
      <w:r w:rsidRPr="009C32F2">
        <w:rPr>
          <w:rFonts w:ascii="Times New Roman" w:hAnsi="Times New Roman" w:cs="Times New Roman"/>
        </w:rPr>
        <w:t xml:space="preserve"> from literary critiques and authors. I intend to model a method to identify pathetic fallacy in texts (literary or not) in a systematic way</w:t>
      </w:r>
      <w:r w:rsidR="00530367">
        <w:rPr>
          <w:rFonts w:ascii="Times New Roman" w:hAnsi="Times New Roman" w:cs="Times New Roman"/>
        </w:rPr>
        <w:t>. The following section will point out the use of pathetic fallacy in the British National Curriculum.</w:t>
      </w:r>
    </w:p>
    <w:p w14:paraId="06E25177" w14:textId="77777777" w:rsidR="00530367" w:rsidRPr="009C32F2" w:rsidRDefault="00530367" w:rsidP="00595D82">
      <w:pPr>
        <w:spacing w:line="360" w:lineRule="auto"/>
        <w:rPr>
          <w:rFonts w:ascii="Times New Roman" w:hAnsi="Times New Roman" w:cs="Times New Roman"/>
        </w:rPr>
      </w:pPr>
    </w:p>
    <w:p w14:paraId="335C036B" w14:textId="77777777" w:rsidR="00957E3D" w:rsidRDefault="0080195A" w:rsidP="00530367">
      <w:pPr>
        <w:pStyle w:val="ListParagraph"/>
        <w:numPr>
          <w:ilvl w:val="0"/>
          <w:numId w:val="9"/>
        </w:numPr>
        <w:spacing w:line="360" w:lineRule="auto"/>
        <w:rPr>
          <w:rFonts w:ascii="Times New Roman" w:hAnsi="Times New Roman" w:cs="Times New Roman"/>
          <w:b/>
          <w:sz w:val="24"/>
        </w:rPr>
      </w:pPr>
      <w:r w:rsidRPr="00957E3D">
        <w:rPr>
          <w:rFonts w:ascii="Times New Roman" w:hAnsi="Times New Roman" w:cs="Times New Roman"/>
          <w:b/>
          <w:sz w:val="24"/>
        </w:rPr>
        <w:t xml:space="preserve">Pathetic fallacy and the </w:t>
      </w:r>
      <w:r w:rsidR="001C752F" w:rsidRPr="00957E3D">
        <w:rPr>
          <w:rFonts w:ascii="Times New Roman" w:hAnsi="Times New Roman" w:cs="Times New Roman"/>
          <w:b/>
          <w:sz w:val="24"/>
        </w:rPr>
        <w:t>British National Curriculum</w:t>
      </w:r>
      <w:r w:rsidR="00957E3D" w:rsidRPr="00957E3D">
        <w:rPr>
          <w:rFonts w:ascii="Times New Roman" w:hAnsi="Times New Roman" w:cs="Times New Roman"/>
          <w:b/>
          <w:sz w:val="24"/>
        </w:rPr>
        <w:t>.</w:t>
      </w:r>
    </w:p>
    <w:p w14:paraId="6BFBFAC2" w14:textId="77777777" w:rsidR="00E45AC8" w:rsidRPr="00530367" w:rsidRDefault="00E45AC8" w:rsidP="00E45AC8">
      <w:pPr>
        <w:pStyle w:val="ListParagraph"/>
        <w:spacing w:line="360" w:lineRule="auto"/>
        <w:rPr>
          <w:rFonts w:ascii="Times New Roman" w:hAnsi="Times New Roman" w:cs="Times New Roman"/>
          <w:b/>
          <w:sz w:val="24"/>
        </w:rPr>
      </w:pPr>
    </w:p>
    <w:p w14:paraId="3CCFCAFB" w14:textId="77777777" w:rsidR="00CD3B06" w:rsidRPr="00530367" w:rsidRDefault="00CD3B06" w:rsidP="00595D82">
      <w:pPr>
        <w:spacing w:line="360" w:lineRule="auto"/>
        <w:ind w:firstLine="360"/>
        <w:jc w:val="both"/>
        <w:rPr>
          <w:rFonts w:ascii="Times New Roman" w:hAnsi="Times New Roman" w:cs="Times New Roman"/>
          <w:color w:val="7030A0"/>
        </w:rPr>
      </w:pPr>
      <w:r w:rsidRPr="00530367">
        <w:rPr>
          <w:rFonts w:ascii="Times New Roman" w:hAnsi="Times New Roman" w:cs="Times New Roman"/>
        </w:rPr>
        <w:t xml:space="preserve">The British National Curriculum lists pathetic fallacy and personification as required knowledge for GCSE and A Levels: “analysing and evaluating how language […] contribute to quality and impact; using linguistic and literary terminology for such evaluation (such as, but not restricted to, phrase, </w:t>
      </w:r>
      <w:r w:rsidRPr="00530367">
        <w:rPr>
          <w:rFonts w:ascii="Times New Roman" w:hAnsi="Times New Roman" w:cs="Times New Roman"/>
        </w:rPr>
        <w:lastRenderedPageBreak/>
        <w:t xml:space="preserve">metaphor, meter, irony and persona, synecdoche, </w:t>
      </w:r>
      <w:r w:rsidRPr="00530367">
        <w:rPr>
          <w:rFonts w:ascii="Times New Roman" w:hAnsi="Times New Roman" w:cs="Times New Roman"/>
          <w:i/>
        </w:rPr>
        <w:t>pathetic fallacy</w:t>
      </w:r>
      <w:r w:rsidRPr="00530367">
        <w:rPr>
          <w:rFonts w:ascii="Times New Roman" w:hAnsi="Times New Roman" w:cs="Times New Roman"/>
        </w:rPr>
        <w:t xml:space="preserve">)” (Department for Education, DfE: 2013, p. 5). However, nowhere in the curriculum is the definition of pathetic fallacy given. Therefore, it is up to teachers or other sources to deliver that knowledge to students. The exam boards enforce the texts chosen by most secondary schools for GSCE and A Levels, such as AQA or </w:t>
      </w:r>
      <w:proofErr w:type="spellStart"/>
      <w:r w:rsidRPr="00530367">
        <w:rPr>
          <w:rFonts w:ascii="Times New Roman" w:hAnsi="Times New Roman" w:cs="Times New Roman"/>
        </w:rPr>
        <w:t>Edexel</w:t>
      </w:r>
      <w:proofErr w:type="spellEnd"/>
      <w:r w:rsidRPr="00530367">
        <w:rPr>
          <w:rFonts w:ascii="Times New Roman" w:hAnsi="Times New Roman" w:cs="Times New Roman"/>
        </w:rPr>
        <w:t xml:space="preserve">, which also supply teaching materials. </w:t>
      </w:r>
    </w:p>
    <w:p w14:paraId="0AAAC53F" w14:textId="77777777" w:rsidR="00CD3B06" w:rsidRPr="00530367" w:rsidRDefault="00CD3B06" w:rsidP="00595D82">
      <w:pPr>
        <w:spacing w:line="360" w:lineRule="auto"/>
        <w:ind w:firstLine="360"/>
        <w:jc w:val="both"/>
        <w:rPr>
          <w:rFonts w:ascii="Times New Roman" w:hAnsi="Times New Roman" w:cs="Times New Roman"/>
        </w:rPr>
      </w:pPr>
      <w:r w:rsidRPr="00530367">
        <w:rPr>
          <w:rFonts w:ascii="Times New Roman" w:hAnsi="Times New Roman" w:cs="Times New Roman"/>
        </w:rPr>
        <w:t xml:space="preserve">Exam boards supply varied resources and reports with assessment objectives to help teachers in their practice. </w:t>
      </w:r>
      <w:proofErr w:type="spellStart"/>
      <w:r w:rsidRPr="00530367">
        <w:rPr>
          <w:rFonts w:ascii="Times New Roman" w:hAnsi="Times New Roman" w:cs="Times New Roman"/>
        </w:rPr>
        <w:t>Edexel</w:t>
      </w:r>
      <w:proofErr w:type="spellEnd"/>
      <w:r w:rsidRPr="00530367">
        <w:rPr>
          <w:rFonts w:ascii="Times New Roman" w:hAnsi="Times New Roman" w:cs="Times New Roman"/>
        </w:rPr>
        <w:t xml:space="preserve"> board (through Pearson) does not define pathetic fallacy explicitly but does mention it in reports: </w:t>
      </w:r>
    </w:p>
    <w:p w14:paraId="545DAEFE" w14:textId="77777777" w:rsidR="00593592" w:rsidRPr="00530367" w:rsidRDefault="00CD3B06" w:rsidP="00595D82">
      <w:pPr>
        <w:spacing w:line="360" w:lineRule="auto"/>
        <w:ind w:left="851" w:right="851"/>
        <w:jc w:val="both"/>
        <w:rPr>
          <w:rFonts w:ascii="Times New Roman" w:hAnsi="Times New Roman" w:cs="Times New Roman"/>
        </w:rPr>
      </w:pPr>
      <w:r w:rsidRPr="00530367">
        <w:rPr>
          <w:rFonts w:ascii="Times New Roman" w:hAnsi="Times New Roman" w:cs="Times New Roman"/>
        </w:rPr>
        <w:t xml:space="preserve">“The analysis of language continues with the comments on the personification of the house. The candidate perceptively explores this use of language - the remote location being highlighted, the parallel to his feelings, the use of pathetic fallacy.” (Pearson for </w:t>
      </w:r>
      <w:proofErr w:type="spellStart"/>
      <w:r w:rsidRPr="00530367">
        <w:rPr>
          <w:rFonts w:ascii="Times New Roman" w:hAnsi="Times New Roman" w:cs="Times New Roman"/>
        </w:rPr>
        <w:t>Edexel</w:t>
      </w:r>
      <w:proofErr w:type="spellEnd"/>
      <w:r w:rsidRPr="00530367">
        <w:rPr>
          <w:rFonts w:ascii="Times New Roman" w:hAnsi="Times New Roman" w:cs="Times New Roman"/>
        </w:rPr>
        <w:t xml:space="preserve">: 2016, p. 52). </w:t>
      </w:r>
    </w:p>
    <w:p w14:paraId="290F2D74" w14:textId="77777777" w:rsidR="00595D82" w:rsidRPr="00530367" w:rsidRDefault="00595D82" w:rsidP="00595D82">
      <w:pPr>
        <w:spacing w:line="360" w:lineRule="auto"/>
        <w:ind w:left="851" w:right="851"/>
        <w:jc w:val="both"/>
        <w:rPr>
          <w:rFonts w:ascii="Times New Roman" w:hAnsi="Times New Roman" w:cs="Times New Roman"/>
          <w:sz w:val="4"/>
          <w:szCs w:val="4"/>
        </w:rPr>
      </w:pPr>
      <w:r w:rsidRPr="00530367">
        <w:rPr>
          <w:rFonts w:ascii="Times New Roman" w:hAnsi="Times New Roman" w:cs="Times New Roman"/>
          <w:sz w:val="4"/>
          <w:szCs w:val="4"/>
        </w:rPr>
        <w:t xml:space="preserve">   </w:t>
      </w:r>
    </w:p>
    <w:p w14:paraId="464F7330" w14:textId="77777777" w:rsidR="00CD3B06" w:rsidRPr="00530367" w:rsidRDefault="00CD3B06" w:rsidP="00595D82">
      <w:pPr>
        <w:spacing w:line="360" w:lineRule="auto"/>
        <w:ind w:left="851" w:right="851"/>
        <w:jc w:val="both"/>
        <w:rPr>
          <w:rFonts w:ascii="Times New Roman" w:hAnsi="Times New Roman" w:cs="Times New Roman"/>
        </w:rPr>
      </w:pPr>
      <w:r w:rsidRPr="00530367">
        <w:rPr>
          <w:rFonts w:ascii="Times New Roman" w:hAnsi="Times New Roman" w:cs="Times New Roman"/>
        </w:rPr>
        <w:t xml:space="preserve">“The extract was rich in examples for candidates to discuss, such as ‘pathetic fallacy’ and foreshadowing, also how Pip’s reality compared with his expectation of London.” (Pearson for </w:t>
      </w:r>
      <w:proofErr w:type="spellStart"/>
      <w:r w:rsidRPr="00530367">
        <w:rPr>
          <w:rFonts w:ascii="Times New Roman" w:hAnsi="Times New Roman" w:cs="Times New Roman"/>
        </w:rPr>
        <w:t>Edexel</w:t>
      </w:r>
      <w:proofErr w:type="spellEnd"/>
      <w:r w:rsidRPr="00530367">
        <w:rPr>
          <w:rFonts w:ascii="Times New Roman" w:hAnsi="Times New Roman" w:cs="Times New Roman"/>
        </w:rPr>
        <w:t>: 2017, p. 12).</w:t>
      </w:r>
    </w:p>
    <w:p w14:paraId="7102CD2E" w14:textId="77777777" w:rsidR="00CD3B06" w:rsidRPr="009C32F2" w:rsidRDefault="00CD3B06" w:rsidP="00595D82">
      <w:pPr>
        <w:spacing w:line="360" w:lineRule="auto"/>
        <w:jc w:val="both"/>
        <w:rPr>
          <w:rFonts w:ascii="Times New Roman" w:hAnsi="Times New Roman" w:cs="Times New Roman"/>
        </w:rPr>
      </w:pPr>
      <w:r w:rsidRPr="009C32F2">
        <w:rPr>
          <w:rFonts w:ascii="Times New Roman" w:hAnsi="Times New Roman" w:cs="Times New Roman"/>
        </w:rPr>
        <w:t>Pathetic fallacy is referred to but not defined, which can be confusing for students, and it is also associated with ‘personification’. AQA board refers to pathetic fallacy in their exam report and mark scheme:</w:t>
      </w:r>
    </w:p>
    <w:p w14:paraId="13864843" w14:textId="77777777" w:rsidR="00CD3B06" w:rsidRDefault="00CD3B06" w:rsidP="00595D82">
      <w:pPr>
        <w:spacing w:line="360" w:lineRule="auto"/>
        <w:ind w:left="851" w:right="851"/>
        <w:jc w:val="both"/>
        <w:rPr>
          <w:rFonts w:ascii="Times New Roman" w:hAnsi="Times New Roman" w:cs="Times New Roman"/>
        </w:rPr>
      </w:pPr>
      <w:r w:rsidRPr="009C32F2">
        <w:rPr>
          <w:rFonts w:ascii="Times New Roman" w:hAnsi="Times New Roman" w:cs="Times New Roman"/>
        </w:rPr>
        <w:t>“Weather as a metaphor (</w:t>
      </w:r>
      <w:r w:rsidRPr="009C32F2">
        <w:rPr>
          <w:rFonts w:ascii="Times New Roman" w:hAnsi="Times New Roman" w:cs="Times New Roman"/>
          <w:u w:val="single"/>
        </w:rPr>
        <w:t>pathetic fallacy</w:t>
      </w:r>
      <w:r w:rsidRPr="009C32F2">
        <w:rPr>
          <w:rFonts w:ascii="Times New Roman" w:hAnsi="Times New Roman" w:cs="Times New Roman"/>
        </w:rPr>
        <w:t>) to indicate strong emotions: feel the fog in my throat; the press of the storm; darkness and cold; the elements rage</w:t>
      </w:r>
      <w:r w:rsidRPr="00955CC7">
        <w:rPr>
          <w:rFonts w:ascii="Times New Roman" w:hAnsi="Times New Roman" w:cs="Times New Roman"/>
        </w:rPr>
        <w:t>” (AQA: 2017, p. 28).</w:t>
      </w:r>
    </w:p>
    <w:p w14:paraId="218EF135" w14:textId="77777777" w:rsidR="00595D82" w:rsidRPr="00595D82" w:rsidRDefault="00595D82" w:rsidP="00595D82">
      <w:pPr>
        <w:spacing w:line="360" w:lineRule="auto"/>
        <w:ind w:left="851" w:right="851"/>
        <w:jc w:val="both"/>
        <w:rPr>
          <w:rFonts w:ascii="Times New Roman" w:hAnsi="Times New Roman" w:cs="Times New Roman"/>
          <w:sz w:val="4"/>
          <w:szCs w:val="4"/>
        </w:rPr>
      </w:pPr>
      <w:r w:rsidRPr="00595D82">
        <w:rPr>
          <w:rFonts w:ascii="Times New Roman" w:hAnsi="Times New Roman" w:cs="Times New Roman"/>
          <w:sz w:val="4"/>
          <w:szCs w:val="4"/>
        </w:rPr>
        <w:t xml:space="preserve">   </w:t>
      </w:r>
    </w:p>
    <w:p w14:paraId="03C840F2" w14:textId="77777777" w:rsidR="00593592" w:rsidRPr="009C32F2" w:rsidRDefault="00CD3B06" w:rsidP="00595D82">
      <w:pPr>
        <w:spacing w:line="360" w:lineRule="auto"/>
        <w:ind w:left="851" w:right="851"/>
        <w:jc w:val="both"/>
        <w:rPr>
          <w:rFonts w:ascii="Times New Roman" w:hAnsi="Times New Roman" w:cs="Times New Roman"/>
        </w:rPr>
      </w:pPr>
      <w:r w:rsidRPr="00955CC7">
        <w:rPr>
          <w:rFonts w:ascii="Times New Roman" w:hAnsi="Times New Roman" w:cs="Times New Roman"/>
        </w:rPr>
        <w:t xml:space="preserve">“Exaggerated the effects of </w:t>
      </w:r>
      <w:r w:rsidRPr="00955CC7">
        <w:rPr>
          <w:rFonts w:ascii="Times New Roman" w:hAnsi="Times New Roman" w:cs="Times New Roman"/>
          <w:u w:val="single"/>
        </w:rPr>
        <w:t>pathetic fallacy</w:t>
      </w:r>
      <w:r w:rsidRPr="00955CC7">
        <w:rPr>
          <w:rFonts w:ascii="Times New Roman" w:hAnsi="Times New Roman" w:cs="Times New Roman"/>
        </w:rPr>
        <w:t xml:space="preserve"> by highlighting a small detail like ‘damp grass’ as an example” (AQA: 2017, p. 4).</w:t>
      </w:r>
    </w:p>
    <w:p w14:paraId="34702A5A" w14:textId="77777777" w:rsidR="00CD3B06" w:rsidRPr="009C32F2" w:rsidRDefault="00CD3B06" w:rsidP="00595D82">
      <w:pPr>
        <w:spacing w:line="360" w:lineRule="auto"/>
        <w:jc w:val="both"/>
        <w:rPr>
          <w:rFonts w:ascii="Times New Roman" w:hAnsi="Times New Roman" w:cs="Times New Roman"/>
        </w:rPr>
      </w:pPr>
      <w:r w:rsidRPr="009C32F2">
        <w:rPr>
          <w:rFonts w:ascii="Times New Roman" w:hAnsi="Times New Roman" w:cs="Times New Roman"/>
        </w:rPr>
        <w:t xml:space="preserve">In these instances, not only is pathetic fallacy not defined clearly, but also the examples given with it do not refer to pathetic fallacy but to personification: “damp grass”. </w:t>
      </w:r>
    </w:p>
    <w:p w14:paraId="4E159F81" w14:textId="77777777" w:rsidR="00593592" w:rsidRPr="009C32F2" w:rsidRDefault="00CD3B06" w:rsidP="00595D82">
      <w:pPr>
        <w:spacing w:line="360" w:lineRule="auto"/>
        <w:jc w:val="both"/>
        <w:rPr>
          <w:rFonts w:ascii="Times New Roman" w:hAnsi="Times New Roman" w:cs="Times New Roman"/>
        </w:rPr>
      </w:pPr>
      <w:r w:rsidRPr="009C32F2">
        <w:rPr>
          <w:rFonts w:ascii="Times New Roman" w:hAnsi="Times New Roman" w:cs="Times New Roman"/>
        </w:rPr>
        <w:tab/>
        <w:t>Finally, students often revise using resources such as BBC Bitesize, since it is encouraged by their institutions and the government. BBC Bitesize defines pathetic fallacy as such: “a type of personification where emotions are given to a setting, an object or the weather” and illustrates this definition with the following example: “the clouds crowded together suspiciously overhead as the sky darkened”. Pathetic fallacy is explicitly explained as a “type of personification” and the example give</w:t>
      </w:r>
      <w:r w:rsidR="005B3BA5" w:rsidRPr="009C32F2">
        <w:rPr>
          <w:rFonts w:ascii="Times New Roman" w:hAnsi="Times New Roman" w:cs="Times New Roman"/>
        </w:rPr>
        <w:t>n is indeed a personification of</w:t>
      </w:r>
      <w:r w:rsidRPr="009C32F2">
        <w:rPr>
          <w:rFonts w:ascii="Times New Roman" w:hAnsi="Times New Roman" w:cs="Times New Roman"/>
        </w:rPr>
        <w:t xml:space="preserve"> natural element. Not only is this incorrect, it is also misleading for students. </w:t>
      </w:r>
    </w:p>
    <w:p w14:paraId="2E94E56A" w14:textId="77777777" w:rsidR="001C752F" w:rsidRPr="009C32F2" w:rsidRDefault="00CD3B06" w:rsidP="00595D82">
      <w:pPr>
        <w:spacing w:line="360" w:lineRule="auto"/>
        <w:jc w:val="both"/>
        <w:rPr>
          <w:rFonts w:ascii="Times New Roman" w:hAnsi="Times New Roman" w:cs="Times New Roman"/>
        </w:rPr>
      </w:pPr>
      <w:r w:rsidRPr="009C32F2">
        <w:rPr>
          <w:rFonts w:ascii="Times New Roman" w:hAnsi="Times New Roman" w:cs="Times New Roman"/>
        </w:rPr>
        <w:lastRenderedPageBreak/>
        <w:tab/>
        <w:t>I have shown that</w:t>
      </w:r>
      <w:r w:rsidR="001C6172">
        <w:rPr>
          <w:rFonts w:ascii="Times New Roman" w:hAnsi="Times New Roman" w:cs="Times New Roman"/>
        </w:rPr>
        <w:t>,</w:t>
      </w:r>
      <w:r w:rsidRPr="009C32F2">
        <w:rPr>
          <w:rFonts w:ascii="Times New Roman" w:hAnsi="Times New Roman" w:cs="Times New Roman"/>
        </w:rPr>
        <w:t xml:space="preserve"> in an educational setting, pathetic fa</w:t>
      </w:r>
      <w:r w:rsidR="00E00703" w:rsidRPr="009C32F2">
        <w:rPr>
          <w:rFonts w:ascii="Times New Roman" w:hAnsi="Times New Roman" w:cs="Times New Roman"/>
        </w:rPr>
        <w:t>llacy is not defined accurately,</w:t>
      </w:r>
      <w:r w:rsidRPr="009C32F2">
        <w:rPr>
          <w:rFonts w:ascii="Times New Roman" w:hAnsi="Times New Roman" w:cs="Times New Roman"/>
        </w:rPr>
        <w:t xml:space="preserve"> and is illustrated with examples of personification. This reflects the data collected from my survey and shows a clear issue in the teach</w:t>
      </w:r>
      <w:r w:rsidR="00E00703" w:rsidRPr="009C32F2">
        <w:rPr>
          <w:rFonts w:ascii="Times New Roman" w:hAnsi="Times New Roman" w:cs="Times New Roman"/>
        </w:rPr>
        <w:t>ing of this literary technique. It also echoes the lack of systematic research on pathetic fallacy in academia.</w:t>
      </w:r>
    </w:p>
    <w:p w14:paraId="2131ED46" w14:textId="77777777" w:rsidR="001C752F" w:rsidRPr="009C32F2" w:rsidRDefault="001C752F" w:rsidP="00595D82">
      <w:pPr>
        <w:spacing w:line="360" w:lineRule="auto"/>
        <w:rPr>
          <w:rFonts w:ascii="Times New Roman" w:hAnsi="Times New Roman" w:cs="Times New Roman"/>
        </w:rPr>
      </w:pPr>
    </w:p>
    <w:p w14:paraId="13686123" w14:textId="77777777" w:rsidR="001C752F" w:rsidRDefault="001C752F" w:rsidP="00595D82">
      <w:pPr>
        <w:pStyle w:val="ListParagraph"/>
        <w:numPr>
          <w:ilvl w:val="0"/>
          <w:numId w:val="9"/>
        </w:numPr>
        <w:spacing w:line="360" w:lineRule="auto"/>
        <w:rPr>
          <w:rFonts w:ascii="Times New Roman" w:hAnsi="Times New Roman" w:cs="Times New Roman"/>
          <w:b/>
          <w:sz w:val="24"/>
        </w:rPr>
      </w:pPr>
      <w:r w:rsidRPr="00957E3D">
        <w:rPr>
          <w:rFonts w:ascii="Times New Roman" w:hAnsi="Times New Roman" w:cs="Times New Roman"/>
          <w:b/>
          <w:sz w:val="24"/>
        </w:rPr>
        <w:t>Survey Study</w:t>
      </w:r>
    </w:p>
    <w:p w14:paraId="266332DD" w14:textId="77777777" w:rsidR="00E632D1" w:rsidRPr="00E632D1" w:rsidRDefault="00E632D1" w:rsidP="00E632D1">
      <w:pPr>
        <w:pStyle w:val="ListParagraph"/>
        <w:spacing w:line="360" w:lineRule="auto"/>
        <w:rPr>
          <w:rFonts w:ascii="Times New Roman" w:hAnsi="Times New Roman" w:cs="Times New Roman"/>
          <w:b/>
          <w:sz w:val="2"/>
          <w:szCs w:val="2"/>
        </w:rPr>
      </w:pPr>
      <w:r w:rsidRPr="00E632D1">
        <w:rPr>
          <w:rFonts w:ascii="Times New Roman" w:hAnsi="Times New Roman" w:cs="Times New Roman"/>
          <w:b/>
          <w:sz w:val="2"/>
          <w:szCs w:val="2"/>
        </w:rPr>
        <w:t xml:space="preserve">   </w:t>
      </w:r>
    </w:p>
    <w:p w14:paraId="46A31623" w14:textId="77777777" w:rsidR="0080195A" w:rsidRDefault="0080195A" w:rsidP="00595D82">
      <w:pPr>
        <w:pStyle w:val="ListParagraph"/>
        <w:spacing w:line="360" w:lineRule="auto"/>
        <w:rPr>
          <w:rFonts w:ascii="Times New Roman" w:hAnsi="Times New Roman" w:cs="Times New Roman"/>
          <w:b/>
          <w:i/>
          <w:sz w:val="24"/>
        </w:rPr>
      </w:pPr>
      <w:r w:rsidRPr="00957E3D">
        <w:rPr>
          <w:rFonts w:ascii="Times New Roman" w:hAnsi="Times New Roman" w:cs="Times New Roman"/>
          <w:b/>
          <w:i/>
          <w:sz w:val="24"/>
        </w:rPr>
        <w:t>3.1 Methodology</w:t>
      </w:r>
    </w:p>
    <w:p w14:paraId="79950BFC" w14:textId="77777777" w:rsidR="00792D44" w:rsidRPr="00957E3D" w:rsidRDefault="00792D44" w:rsidP="00595D82">
      <w:pPr>
        <w:pStyle w:val="ListParagraph"/>
        <w:spacing w:line="360" w:lineRule="auto"/>
        <w:rPr>
          <w:rFonts w:ascii="Times New Roman" w:hAnsi="Times New Roman" w:cs="Times New Roman"/>
          <w:b/>
          <w:i/>
          <w:sz w:val="24"/>
        </w:rPr>
      </w:pPr>
    </w:p>
    <w:p w14:paraId="65F9C97E" w14:textId="77777777" w:rsidR="009333DA" w:rsidRPr="009C32F2" w:rsidRDefault="009333DA" w:rsidP="00595D82">
      <w:pPr>
        <w:spacing w:line="360" w:lineRule="auto"/>
        <w:ind w:firstLine="357"/>
        <w:jc w:val="both"/>
        <w:rPr>
          <w:rFonts w:ascii="Times New Roman" w:hAnsi="Times New Roman" w:cs="Times New Roman"/>
        </w:rPr>
      </w:pPr>
      <w:r w:rsidRPr="009C32F2">
        <w:rPr>
          <w:rFonts w:ascii="Times New Roman" w:hAnsi="Times New Roman" w:cs="Times New Roman"/>
        </w:rPr>
        <w:t>The survey was designed using Qualtrics XM as</w:t>
      </w:r>
      <w:r w:rsidR="003F07D4">
        <w:rPr>
          <w:rFonts w:ascii="Times New Roman" w:hAnsi="Times New Roman" w:cs="Times New Roman"/>
        </w:rPr>
        <w:t xml:space="preserve"> a platform. The survey was kept open</w:t>
      </w:r>
      <w:r w:rsidRPr="009C32F2">
        <w:rPr>
          <w:rFonts w:ascii="Times New Roman" w:hAnsi="Times New Roman" w:cs="Times New Roman"/>
        </w:rPr>
        <w:t xml:space="preserve"> for four weeks from January 15</w:t>
      </w:r>
      <w:r w:rsidRPr="009C32F2">
        <w:rPr>
          <w:rFonts w:ascii="Times New Roman" w:hAnsi="Times New Roman" w:cs="Times New Roman"/>
          <w:vertAlign w:val="superscript"/>
        </w:rPr>
        <w:t>th</w:t>
      </w:r>
      <w:r w:rsidRPr="009C32F2">
        <w:rPr>
          <w:rFonts w:ascii="Times New Roman" w:hAnsi="Times New Roman" w:cs="Times New Roman"/>
        </w:rPr>
        <w:t xml:space="preserve"> 2019 to February 12</w:t>
      </w:r>
      <w:r w:rsidRPr="009C32F2">
        <w:rPr>
          <w:rFonts w:ascii="Times New Roman" w:hAnsi="Times New Roman" w:cs="Times New Roman"/>
          <w:vertAlign w:val="superscript"/>
        </w:rPr>
        <w:t>th</w:t>
      </w:r>
      <w:r w:rsidRPr="009C32F2">
        <w:rPr>
          <w:rFonts w:ascii="Times New Roman" w:hAnsi="Times New Roman" w:cs="Times New Roman"/>
        </w:rPr>
        <w:t xml:space="preserve"> 2019. Six questions were put together, four questions were free writing, one was a multiple choices question, and one was a matrix table. I wanted the participants to define in their own words ‘pathetic fallacy’ first, then define ‘personification’, and then complete the matrix table featuring examples of both literary techniques. </w:t>
      </w:r>
    </w:p>
    <w:p w14:paraId="3AB3C5DC" w14:textId="77777777" w:rsidR="009333DA" w:rsidRPr="009C32F2" w:rsidRDefault="009333DA" w:rsidP="00595D82">
      <w:pPr>
        <w:spacing w:line="360" w:lineRule="auto"/>
        <w:ind w:firstLine="360"/>
        <w:jc w:val="both"/>
        <w:rPr>
          <w:rFonts w:ascii="Times New Roman" w:hAnsi="Times New Roman" w:cs="Times New Roman"/>
        </w:rPr>
      </w:pPr>
      <w:r w:rsidRPr="009C32F2">
        <w:rPr>
          <w:rFonts w:ascii="Times New Roman" w:hAnsi="Times New Roman" w:cs="Times New Roman"/>
        </w:rPr>
        <w:t xml:space="preserve">To understand the targeted audience of the survey, it is important to be </w:t>
      </w:r>
      <w:r w:rsidR="001C6172">
        <w:rPr>
          <w:rFonts w:ascii="Times New Roman" w:hAnsi="Times New Roman" w:cs="Times New Roman"/>
        </w:rPr>
        <w:t>remember</w:t>
      </w:r>
      <w:r w:rsidRPr="009C32F2">
        <w:rPr>
          <w:rFonts w:ascii="Times New Roman" w:hAnsi="Times New Roman" w:cs="Times New Roman"/>
        </w:rPr>
        <w:t xml:space="preserve"> that pathetic fallacy is taught at GCSE and A Levels, according to the British National Curriculum and Department of Education, as I </w:t>
      </w:r>
      <w:r w:rsidR="005B3BA5" w:rsidRPr="009C32F2">
        <w:rPr>
          <w:rFonts w:ascii="Times New Roman" w:hAnsi="Times New Roman" w:cs="Times New Roman"/>
        </w:rPr>
        <w:t>have explained</w:t>
      </w:r>
      <w:r w:rsidR="001C6172">
        <w:rPr>
          <w:rFonts w:ascii="Times New Roman" w:hAnsi="Times New Roman" w:cs="Times New Roman"/>
        </w:rPr>
        <w:t xml:space="preserve"> above</w:t>
      </w:r>
      <w:r w:rsidRPr="009C32F2">
        <w:rPr>
          <w:rFonts w:ascii="Times New Roman" w:hAnsi="Times New Roman" w:cs="Times New Roman"/>
        </w:rPr>
        <w:t>. This means that English teachers from Key Stage 3 to Key Stage 5 are required to teach students what pathetic fallacy is and its effect on a text. Therefore, I thought it would be logical to share the survey with English teachers in secondary schools and colleges as a “control group</w:t>
      </w:r>
      <w:r w:rsidRPr="00955CC7">
        <w:rPr>
          <w:rFonts w:ascii="Times New Roman" w:hAnsi="Times New Roman" w:cs="Times New Roman"/>
        </w:rPr>
        <w:t xml:space="preserve">” (Fink: 1995, p. 14). I </w:t>
      </w:r>
      <w:r w:rsidRPr="009C32F2">
        <w:rPr>
          <w:rFonts w:ascii="Times New Roman" w:hAnsi="Times New Roman" w:cs="Times New Roman"/>
        </w:rPr>
        <w:t xml:space="preserve">then also thought it would be interesting to ask academics to complete the survey, particularly in subjects such as Linguistics and Literature, since English teachers are taught to become teachers by academics. </w:t>
      </w:r>
    </w:p>
    <w:p w14:paraId="1DBA4FA8" w14:textId="77777777" w:rsidR="009333DA" w:rsidRPr="009C32F2" w:rsidRDefault="009333DA" w:rsidP="00595D82">
      <w:pPr>
        <w:spacing w:line="360" w:lineRule="auto"/>
        <w:ind w:firstLine="357"/>
        <w:jc w:val="both"/>
        <w:rPr>
          <w:rFonts w:ascii="Times New Roman" w:hAnsi="Times New Roman" w:cs="Times New Roman"/>
          <w:bCs/>
        </w:rPr>
      </w:pPr>
      <w:r w:rsidRPr="009C32F2">
        <w:rPr>
          <w:rFonts w:ascii="Times New Roman" w:hAnsi="Times New Roman" w:cs="Times New Roman"/>
        </w:rPr>
        <w:t xml:space="preserve">The survey was shared with English teachers via social media such as Twitter. I used specific networks of teachers to share my survey, particularly </w:t>
      </w:r>
      <w:r w:rsidRPr="009C32F2">
        <w:rPr>
          <w:rFonts w:ascii="Times New Roman" w:hAnsi="Times New Roman" w:cs="Times New Roman"/>
          <w:bCs/>
        </w:rPr>
        <w:t>`Team English’, ‘National Association for Teachers of English’ (NATE</w:t>
      </w:r>
      <w:r w:rsidR="00E73D7A" w:rsidRPr="009C32F2">
        <w:rPr>
          <w:rFonts w:ascii="Times New Roman" w:hAnsi="Times New Roman" w:cs="Times New Roman"/>
          <w:bCs/>
        </w:rPr>
        <w:t xml:space="preserve">). </w:t>
      </w:r>
      <w:r w:rsidRPr="009C32F2">
        <w:rPr>
          <w:rFonts w:ascii="Times New Roman" w:hAnsi="Times New Roman" w:cs="Times New Roman"/>
          <w:bCs/>
        </w:rPr>
        <w:t>The survey was shared similarly to academics</w:t>
      </w:r>
      <w:r w:rsidR="00E73D7A" w:rsidRPr="009C32F2">
        <w:rPr>
          <w:rFonts w:ascii="Times New Roman" w:hAnsi="Times New Roman" w:cs="Times New Roman"/>
          <w:bCs/>
        </w:rPr>
        <w:t xml:space="preserve"> via</w:t>
      </w:r>
      <w:r w:rsidRPr="009C32F2">
        <w:rPr>
          <w:rFonts w:ascii="Times New Roman" w:hAnsi="Times New Roman" w:cs="Times New Roman"/>
          <w:bCs/>
        </w:rPr>
        <w:t xml:space="preserve"> mailing li</w:t>
      </w:r>
      <w:r w:rsidR="00E73D7A" w:rsidRPr="009C32F2">
        <w:rPr>
          <w:rFonts w:ascii="Times New Roman" w:hAnsi="Times New Roman" w:cs="Times New Roman"/>
          <w:bCs/>
        </w:rPr>
        <w:t>sts and social media accounts of T</w:t>
      </w:r>
      <w:r w:rsidRPr="009C32F2">
        <w:rPr>
          <w:rFonts w:ascii="Times New Roman" w:hAnsi="Times New Roman" w:cs="Times New Roman"/>
          <w:bCs/>
        </w:rPr>
        <w:t>he International Associati</w:t>
      </w:r>
      <w:r w:rsidR="00E73D7A" w:rsidRPr="009C32F2">
        <w:rPr>
          <w:rFonts w:ascii="Times New Roman" w:hAnsi="Times New Roman" w:cs="Times New Roman"/>
          <w:bCs/>
        </w:rPr>
        <w:t>on of Literary Semantics (IALS) and</w:t>
      </w:r>
      <w:r w:rsidRPr="009C32F2">
        <w:rPr>
          <w:rFonts w:ascii="Times New Roman" w:hAnsi="Times New Roman" w:cs="Times New Roman"/>
          <w:bCs/>
        </w:rPr>
        <w:t xml:space="preserve"> the Poetics </w:t>
      </w:r>
      <w:proofErr w:type="gramStart"/>
      <w:r w:rsidRPr="009C32F2">
        <w:rPr>
          <w:rFonts w:ascii="Times New Roman" w:hAnsi="Times New Roman" w:cs="Times New Roman"/>
          <w:bCs/>
        </w:rPr>
        <w:t>And</w:t>
      </w:r>
      <w:proofErr w:type="gramEnd"/>
      <w:r w:rsidRPr="009C32F2">
        <w:rPr>
          <w:rFonts w:ascii="Times New Roman" w:hAnsi="Times New Roman" w:cs="Times New Roman"/>
          <w:bCs/>
        </w:rPr>
        <w:t xml:space="preserve"> </w:t>
      </w:r>
      <w:r w:rsidR="00E73D7A" w:rsidRPr="009C32F2">
        <w:rPr>
          <w:rFonts w:ascii="Times New Roman" w:hAnsi="Times New Roman" w:cs="Times New Roman"/>
          <w:bCs/>
        </w:rPr>
        <w:t xml:space="preserve">Linguistics Association (PALA), amongst others. </w:t>
      </w:r>
    </w:p>
    <w:p w14:paraId="0F8EA57E" w14:textId="77777777" w:rsidR="00E632D1" w:rsidRPr="009C32F2" w:rsidRDefault="00E632D1" w:rsidP="00595D82">
      <w:pPr>
        <w:spacing w:line="360" w:lineRule="auto"/>
        <w:rPr>
          <w:rFonts w:ascii="Times New Roman" w:hAnsi="Times New Roman" w:cs="Times New Roman"/>
        </w:rPr>
      </w:pPr>
    </w:p>
    <w:p w14:paraId="6E6F94DC" w14:textId="77777777" w:rsidR="00957E3D" w:rsidRDefault="0080195A" w:rsidP="00595D82">
      <w:pPr>
        <w:pStyle w:val="ListParagraph"/>
        <w:numPr>
          <w:ilvl w:val="1"/>
          <w:numId w:val="11"/>
        </w:numPr>
        <w:spacing w:line="360" w:lineRule="auto"/>
        <w:rPr>
          <w:rFonts w:ascii="Times New Roman" w:hAnsi="Times New Roman" w:cs="Times New Roman"/>
          <w:b/>
          <w:i/>
          <w:sz w:val="24"/>
        </w:rPr>
      </w:pPr>
      <w:r w:rsidRPr="00957E3D">
        <w:rPr>
          <w:rFonts w:ascii="Times New Roman" w:hAnsi="Times New Roman" w:cs="Times New Roman"/>
          <w:b/>
          <w:i/>
          <w:sz w:val="24"/>
        </w:rPr>
        <w:t>Data</w:t>
      </w:r>
      <w:r w:rsidR="00957E3D">
        <w:rPr>
          <w:rFonts w:ascii="Times New Roman" w:hAnsi="Times New Roman" w:cs="Times New Roman"/>
          <w:b/>
          <w:i/>
          <w:sz w:val="24"/>
        </w:rPr>
        <w:t>.</w:t>
      </w:r>
    </w:p>
    <w:p w14:paraId="49AE9DB4" w14:textId="77777777" w:rsidR="00957E3D" w:rsidRPr="00957E3D" w:rsidRDefault="00957E3D" w:rsidP="00595D82">
      <w:pPr>
        <w:pStyle w:val="ListParagraph"/>
        <w:spacing w:line="360" w:lineRule="auto"/>
        <w:ind w:left="717"/>
        <w:rPr>
          <w:rFonts w:ascii="Times New Roman" w:hAnsi="Times New Roman" w:cs="Times New Roman"/>
          <w:b/>
          <w:i/>
          <w:sz w:val="24"/>
        </w:rPr>
      </w:pPr>
    </w:p>
    <w:p w14:paraId="4AE4DDE1" w14:textId="77777777" w:rsidR="00460171" w:rsidRPr="009C32F2" w:rsidRDefault="009333DA" w:rsidP="00595D82">
      <w:pPr>
        <w:spacing w:line="360" w:lineRule="auto"/>
        <w:ind w:firstLine="360"/>
        <w:jc w:val="both"/>
        <w:rPr>
          <w:rFonts w:ascii="Times New Roman" w:hAnsi="Times New Roman" w:cs="Times New Roman"/>
        </w:rPr>
      </w:pPr>
      <w:r w:rsidRPr="009C32F2">
        <w:rPr>
          <w:rFonts w:ascii="Times New Roman" w:hAnsi="Times New Roman" w:cs="Times New Roman"/>
        </w:rPr>
        <w:t xml:space="preserve">The first two questions of the survey were relevant to the place of work of each participant. Since pathetic fallacy is taught at GCSE and A Levels, I wanted to be able to identify if teachers responsible to teach this literary technique could define it and identify it accurately. Similarly, English teachers with an education in Literature or Linguistics will have been taught, most likely, by academics in this </w:t>
      </w:r>
      <w:r w:rsidRPr="009C32F2">
        <w:rPr>
          <w:rFonts w:ascii="Times New Roman" w:hAnsi="Times New Roman" w:cs="Times New Roman"/>
        </w:rPr>
        <w:lastRenderedPageBreak/>
        <w:t>discipline during their Bachelor degree or their PGCE.</w:t>
      </w:r>
      <w:r w:rsidR="00593592" w:rsidRPr="009C32F2">
        <w:rPr>
          <w:rFonts w:ascii="Times New Roman" w:hAnsi="Times New Roman" w:cs="Times New Roman"/>
        </w:rPr>
        <w:t xml:space="preserve"> </w:t>
      </w:r>
      <w:r w:rsidR="00460171" w:rsidRPr="009C32F2">
        <w:rPr>
          <w:rFonts w:ascii="Times New Roman" w:hAnsi="Times New Roman" w:cs="Times New Roman"/>
        </w:rPr>
        <w:t>The high majority of the participants are English teachers in GCSE or A Levels settings. The second biggest group of participants is academics of English Language and Literature. Those results were to be expected, primarily due to the platforms on which the survey was distributed and advertised.</w:t>
      </w:r>
    </w:p>
    <w:p w14:paraId="4920D243" w14:textId="77777777" w:rsidR="008171D7" w:rsidRPr="009C32F2" w:rsidRDefault="009333DA" w:rsidP="003F07D4">
      <w:pPr>
        <w:spacing w:line="360" w:lineRule="auto"/>
        <w:ind w:firstLine="357"/>
        <w:jc w:val="both"/>
        <w:rPr>
          <w:rFonts w:ascii="Times New Roman" w:hAnsi="Times New Roman" w:cs="Times New Roman"/>
        </w:rPr>
      </w:pPr>
      <w:r w:rsidRPr="009C32F2">
        <w:rPr>
          <w:rFonts w:ascii="Times New Roman" w:hAnsi="Times New Roman" w:cs="Times New Roman"/>
        </w:rPr>
        <w:t xml:space="preserve">Questions 3 and 4 asked participants to </w:t>
      </w:r>
      <w:r w:rsidR="00D75127" w:rsidRPr="009C32F2">
        <w:rPr>
          <w:rFonts w:ascii="Times New Roman" w:hAnsi="Times New Roman" w:cs="Times New Roman"/>
        </w:rPr>
        <w:t>define</w:t>
      </w:r>
      <w:r w:rsidRPr="009C32F2">
        <w:rPr>
          <w:rFonts w:ascii="Times New Roman" w:hAnsi="Times New Roman" w:cs="Times New Roman"/>
        </w:rPr>
        <w:t xml:space="preserve"> in their own words first ‘pathetic fallacy’ and then ‘personification’. </w:t>
      </w:r>
      <w:r w:rsidR="00460171" w:rsidRPr="009C32F2">
        <w:rPr>
          <w:rFonts w:ascii="Times New Roman" w:hAnsi="Times New Roman" w:cs="Times New Roman"/>
        </w:rPr>
        <w:t xml:space="preserve">The answers received in those two questions confirmed my hypothesis that pathetic fallacy and personification are often considered as interchangeable terms, which is a misconception. </w:t>
      </w:r>
      <w:r w:rsidR="003F07D4">
        <w:rPr>
          <w:rFonts w:ascii="Times New Roman" w:hAnsi="Times New Roman" w:cs="Times New Roman"/>
        </w:rPr>
        <w:t xml:space="preserve">The terms used by participants to define pathetic fallacy were also used to define personification, thus showing the overlap in the terms’ definition: </w:t>
      </w:r>
      <w:r w:rsidR="00460171" w:rsidRPr="009C32F2">
        <w:rPr>
          <w:rFonts w:ascii="Times New Roman" w:hAnsi="Times New Roman" w:cs="Times New Roman"/>
        </w:rPr>
        <w:t>“personification”, “object”, “weather”, “attribute”, “human” and “emotions”.</w:t>
      </w:r>
      <w:r w:rsidR="00D75127" w:rsidRPr="009C32F2">
        <w:rPr>
          <w:rFonts w:ascii="Times New Roman" w:hAnsi="Times New Roman" w:cs="Times New Roman"/>
          <w:noProof/>
          <w:lang w:eastAsia="en-GB"/>
        </w:rPr>
        <w:t xml:space="preserve"> </w:t>
      </w:r>
      <w:r w:rsidR="0066509D">
        <w:rPr>
          <w:rFonts w:ascii="Times New Roman" w:hAnsi="Times New Roman" w:cs="Times New Roman"/>
          <w:noProof/>
          <w:lang w:eastAsia="en-GB"/>
        </w:rPr>
        <w:t xml:space="preserve">Overall, 36% of participants viewed pathetic fallacy as a type of personification. </w:t>
      </w:r>
      <w:r w:rsidR="0066509D">
        <w:rPr>
          <w:rFonts w:ascii="Times New Roman" w:hAnsi="Times New Roman" w:cs="Times New Roman"/>
        </w:rPr>
        <w:t xml:space="preserve">49% </w:t>
      </w:r>
      <w:r w:rsidR="007D45A6" w:rsidRPr="009C32F2">
        <w:rPr>
          <w:rFonts w:ascii="Times New Roman" w:hAnsi="Times New Roman" w:cs="Times New Roman"/>
        </w:rPr>
        <w:t xml:space="preserve">of the participants did define pathetic </w:t>
      </w:r>
      <w:r w:rsidR="007D45A6" w:rsidRPr="00955CC7">
        <w:rPr>
          <w:rFonts w:ascii="Times New Roman" w:hAnsi="Times New Roman" w:cs="Times New Roman"/>
        </w:rPr>
        <w:t xml:space="preserve">fallacy in accordance with Lodge’s definition: “a projection of human emotions onto a natural phenomenon” (Lodge: 1992, p.17). </w:t>
      </w:r>
    </w:p>
    <w:p w14:paraId="0B2F1FCC" w14:textId="77777777" w:rsidR="00853870" w:rsidRDefault="009333DA" w:rsidP="00853870">
      <w:pPr>
        <w:spacing w:line="360" w:lineRule="auto"/>
        <w:ind w:firstLine="360"/>
        <w:jc w:val="both"/>
        <w:rPr>
          <w:rFonts w:ascii="Times New Roman" w:hAnsi="Times New Roman" w:cs="Times New Roman"/>
        </w:rPr>
      </w:pPr>
      <w:r w:rsidRPr="009C32F2">
        <w:rPr>
          <w:rFonts w:ascii="Times New Roman" w:hAnsi="Times New Roman" w:cs="Times New Roman"/>
        </w:rPr>
        <w:t>Question 5 was a matrix table asking participants if they thoughts each state</w:t>
      </w:r>
      <w:r w:rsidR="00D75127" w:rsidRPr="009C32F2">
        <w:rPr>
          <w:rFonts w:ascii="Times New Roman" w:hAnsi="Times New Roman" w:cs="Times New Roman"/>
        </w:rPr>
        <w:t>ment contained pathetic fallacy</w:t>
      </w:r>
      <w:r w:rsidRPr="009C32F2">
        <w:rPr>
          <w:rFonts w:ascii="Times New Roman" w:hAnsi="Times New Roman" w:cs="Times New Roman"/>
        </w:rPr>
        <w:t>. The statements in the survey were chosen with care in order to test my model of pathetic fallacy. I argue that for pathetic fallacy to occu</w:t>
      </w:r>
      <w:r w:rsidR="00D75127" w:rsidRPr="009C32F2">
        <w:rPr>
          <w:rFonts w:ascii="Times New Roman" w:hAnsi="Times New Roman" w:cs="Times New Roman"/>
        </w:rPr>
        <w:t>r, it is crucial to have an animated</w:t>
      </w:r>
      <w:r w:rsidRPr="009C32F2">
        <w:rPr>
          <w:rFonts w:ascii="Times New Roman" w:hAnsi="Times New Roman" w:cs="Times New Roman"/>
        </w:rPr>
        <w:t xml:space="preserve"> being present as well as emotions expressed (implicitly or explicitly), presence of surrounding environment</w:t>
      </w:r>
      <w:r w:rsidR="00D75127" w:rsidRPr="009C32F2">
        <w:rPr>
          <w:rFonts w:ascii="Times New Roman" w:hAnsi="Times New Roman" w:cs="Times New Roman"/>
        </w:rPr>
        <w:t>,</w:t>
      </w:r>
      <w:r w:rsidRPr="009C32F2">
        <w:rPr>
          <w:rFonts w:ascii="Times New Roman" w:hAnsi="Times New Roman" w:cs="Times New Roman"/>
        </w:rPr>
        <w:t xml:space="preserve"> and context when needed. </w:t>
      </w:r>
    </w:p>
    <w:p w14:paraId="29E38537" w14:textId="77777777" w:rsidR="00853870" w:rsidRDefault="00853870" w:rsidP="00595D82">
      <w:pPr>
        <w:spacing w:line="360" w:lineRule="auto"/>
        <w:ind w:firstLine="360"/>
        <w:jc w:val="both"/>
        <w:rPr>
          <w:rFonts w:ascii="Times New Roman" w:hAnsi="Times New Roman" w:cs="Times New Roman"/>
        </w:rPr>
      </w:pPr>
      <w:r>
        <w:rPr>
          <w:rFonts w:ascii="Times New Roman" w:hAnsi="Times New Roman" w:cs="Times New Roman"/>
        </w:rPr>
        <w:t>Out of 15 statements</w:t>
      </w:r>
      <w:r w:rsidR="001C6172">
        <w:rPr>
          <w:rFonts w:ascii="Times New Roman" w:hAnsi="Times New Roman" w:cs="Times New Roman"/>
        </w:rPr>
        <w:t>:</w:t>
      </w:r>
    </w:p>
    <w:p w14:paraId="187A59FD"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3 contained examples of pathetic fallacy</w:t>
      </w:r>
    </w:p>
    <w:p w14:paraId="28DAEB92"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3 showed the presence of emotions</w:t>
      </w:r>
    </w:p>
    <w:p w14:paraId="718BFD67"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3 featured natural elements</w:t>
      </w:r>
    </w:p>
    <w:p w14:paraId="22854F8E"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3 had for purpose to contain human entity present</w:t>
      </w:r>
    </w:p>
    <w:p w14:paraId="6F49CD3B"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2 contained personification</w:t>
      </w:r>
    </w:p>
    <w:p w14:paraId="7D5337AE" w14:textId="77777777" w:rsidR="00853870" w:rsidRPr="00853870"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2 statements combined the presence of hu</w:t>
      </w:r>
      <w:r>
        <w:rPr>
          <w:rFonts w:ascii="Times New Roman" w:hAnsi="Times New Roman" w:cs="Times New Roman"/>
        </w:rPr>
        <w:t>man entity present and emotions</w:t>
      </w:r>
    </w:p>
    <w:p w14:paraId="7C8C1A19" w14:textId="77777777" w:rsidR="008171D7" w:rsidRDefault="00853870" w:rsidP="00853870">
      <w:pPr>
        <w:pStyle w:val="ListParagraph"/>
        <w:numPr>
          <w:ilvl w:val="0"/>
          <w:numId w:val="12"/>
        </w:numPr>
        <w:spacing w:line="360" w:lineRule="auto"/>
        <w:jc w:val="both"/>
        <w:rPr>
          <w:rFonts w:ascii="Times New Roman" w:hAnsi="Times New Roman" w:cs="Times New Roman"/>
        </w:rPr>
      </w:pPr>
      <w:r w:rsidRPr="00853870">
        <w:rPr>
          <w:rFonts w:ascii="Times New Roman" w:hAnsi="Times New Roman" w:cs="Times New Roman"/>
        </w:rPr>
        <w:t>2 statements combined the presence of hu</w:t>
      </w:r>
      <w:r>
        <w:rPr>
          <w:rFonts w:ascii="Times New Roman" w:hAnsi="Times New Roman" w:cs="Times New Roman"/>
        </w:rPr>
        <w:t>man entity and natural elements</w:t>
      </w:r>
    </w:p>
    <w:p w14:paraId="25D23615" w14:textId="77777777" w:rsidR="00853870" w:rsidRPr="00853870" w:rsidRDefault="00853870" w:rsidP="00853870">
      <w:pPr>
        <w:pStyle w:val="ListParagraph"/>
        <w:spacing w:line="360" w:lineRule="auto"/>
        <w:ind w:left="1080"/>
        <w:jc w:val="both"/>
        <w:rPr>
          <w:rFonts w:ascii="Times New Roman" w:hAnsi="Times New Roman" w:cs="Times New Roman"/>
        </w:rPr>
      </w:pPr>
    </w:p>
    <w:p w14:paraId="0C7186FE" w14:textId="77777777" w:rsidR="008171D7" w:rsidRPr="009C32F2" w:rsidRDefault="008171D7" w:rsidP="0062638A">
      <w:pPr>
        <w:spacing w:line="360" w:lineRule="auto"/>
        <w:ind w:firstLine="360"/>
        <w:jc w:val="both"/>
        <w:rPr>
          <w:rFonts w:ascii="Times New Roman" w:hAnsi="Times New Roman" w:cs="Times New Roman"/>
        </w:rPr>
      </w:pPr>
      <w:r w:rsidRPr="009C32F2">
        <w:rPr>
          <w:rFonts w:ascii="Times New Roman" w:hAnsi="Times New Roman" w:cs="Times New Roman"/>
        </w:rPr>
        <w:t xml:space="preserve">Overall, participants who had defined pathetic fallacy as personification struggled to identify it correctly in the statements, which was to be expected. </w:t>
      </w:r>
      <w:r w:rsidR="0066509D">
        <w:rPr>
          <w:rFonts w:ascii="Times New Roman" w:hAnsi="Times New Roman" w:cs="Times New Roman"/>
        </w:rPr>
        <w:t xml:space="preserve">39% of participants were able to identify pathetic fallacy in the correct statements, which is less that the amount of participants that could define pathetic fallacy in question 3. 46% of participants viewed statements containing personification as pathetic fallacy, thus evidencing the clear gap in knowledge between those two terms. </w:t>
      </w:r>
      <w:r w:rsidRPr="009C32F2">
        <w:rPr>
          <w:rFonts w:ascii="Times New Roman" w:hAnsi="Times New Roman" w:cs="Times New Roman"/>
        </w:rPr>
        <w:t>This means that despite knowing what pathetic fallacy is, less than half of those participants could actually find it amongst a mixture of sentences.</w:t>
      </w:r>
    </w:p>
    <w:p w14:paraId="7A547D0F" w14:textId="77777777" w:rsidR="008171D7" w:rsidRPr="009C32F2" w:rsidRDefault="008171D7" w:rsidP="00595D82">
      <w:pPr>
        <w:spacing w:line="360" w:lineRule="auto"/>
        <w:ind w:firstLine="360"/>
        <w:jc w:val="both"/>
        <w:rPr>
          <w:rFonts w:ascii="Times New Roman" w:hAnsi="Times New Roman" w:cs="Times New Roman"/>
        </w:rPr>
      </w:pPr>
      <w:r w:rsidRPr="009C32F2">
        <w:rPr>
          <w:rFonts w:ascii="Times New Roman" w:hAnsi="Times New Roman" w:cs="Times New Roman"/>
        </w:rPr>
        <w:lastRenderedPageBreak/>
        <w:t xml:space="preserve">The data drawn from this study is significant and illustrates my hypothesis clearly. Indeed, </w:t>
      </w:r>
      <w:r w:rsidR="007D45A6" w:rsidRPr="009C32F2">
        <w:rPr>
          <w:rFonts w:ascii="Times New Roman" w:hAnsi="Times New Roman" w:cs="Times New Roman"/>
        </w:rPr>
        <w:t>as many</w:t>
      </w:r>
      <w:r w:rsidRPr="009C32F2">
        <w:rPr>
          <w:rFonts w:ascii="Times New Roman" w:hAnsi="Times New Roman" w:cs="Times New Roman"/>
        </w:rPr>
        <w:t xml:space="preserve"> participants thought that the statements that featured personification were pathetic fallacy, in comparison to the participants who identified it correctly. This means that pathetic fallacy and personification are seen as interchangeable, which is not the case. </w:t>
      </w:r>
    </w:p>
    <w:p w14:paraId="164EB0E6" w14:textId="77777777" w:rsidR="00460171" w:rsidRPr="009C32F2" w:rsidRDefault="008171D7" w:rsidP="00595D82">
      <w:pPr>
        <w:spacing w:line="360" w:lineRule="auto"/>
        <w:ind w:firstLine="360"/>
        <w:jc w:val="both"/>
        <w:rPr>
          <w:rFonts w:ascii="Times New Roman" w:hAnsi="Times New Roman" w:cs="Times New Roman"/>
        </w:rPr>
      </w:pPr>
      <w:r w:rsidRPr="009C32F2">
        <w:rPr>
          <w:rFonts w:ascii="Times New Roman" w:hAnsi="Times New Roman" w:cs="Times New Roman"/>
        </w:rPr>
        <w:t xml:space="preserve">Moreover, the statements that contained natural and environmental elements were seen as </w:t>
      </w:r>
      <w:r w:rsidR="003F07D4">
        <w:rPr>
          <w:rFonts w:ascii="Times New Roman" w:hAnsi="Times New Roman" w:cs="Times New Roman"/>
        </w:rPr>
        <w:t>featuring pathetic fallacy</w:t>
      </w:r>
      <w:r w:rsidRPr="009C32F2">
        <w:rPr>
          <w:rFonts w:ascii="Times New Roman" w:hAnsi="Times New Roman" w:cs="Times New Roman"/>
        </w:rPr>
        <w:t xml:space="preserve"> mor</w:t>
      </w:r>
      <w:r w:rsidR="001C6172">
        <w:rPr>
          <w:rFonts w:ascii="Times New Roman" w:hAnsi="Times New Roman" w:cs="Times New Roman"/>
        </w:rPr>
        <w:t>e than any of the other statements</w:t>
      </w:r>
      <w:r w:rsidRPr="009C32F2">
        <w:rPr>
          <w:rFonts w:ascii="Times New Roman" w:hAnsi="Times New Roman" w:cs="Times New Roman"/>
        </w:rPr>
        <w:t>. This could be due to the fact that many participants described pathetic fallacy in the lines of “the attribution of human characteristics to inanimate objects, particularly nature”, that is to say the personification of nature. It is therefore not surprising to find that sentences with natural elements clearly stated were seen as featuring pathetic fallacy five times more of</w:t>
      </w:r>
      <w:r w:rsidR="00E00703" w:rsidRPr="009C32F2">
        <w:rPr>
          <w:rFonts w:ascii="Times New Roman" w:hAnsi="Times New Roman" w:cs="Times New Roman"/>
        </w:rPr>
        <w:t>ten that the other two criteria.</w:t>
      </w:r>
    </w:p>
    <w:p w14:paraId="63E51230" w14:textId="77777777" w:rsidR="009333DA" w:rsidRDefault="009333DA" w:rsidP="00595D82">
      <w:pPr>
        <w:spacing w:line="360" w:lineRule="auto"/>
        <w:ind w:firstLine="360"/>
        <w:jc w:val="both"/>
        <w:rPr>
          <w:rFonts w:ascii="Times New Roman" w:hAnsi="Times New Roman" w:cs="Times New Roman"/>
        </w:rPr>
      </w:pPr>
      <w:r w:rsidRPr="009C32F2">
        <w:rPr>
          <w:rFonts w:ascii="Times New Roman" w:hAnsi="Times New Roman" w:cs="Times New Roman"/>
        </w:rPr>
        <w:t xml:space="preserve">Question 6 asked participants to </w:t>
      </w:r>
      <w:r w:rsidR="00A7366B" w:rsidRPr="009C32F2">
        <w:rPr>
          <w:rFonts w:ascii="Times New Roman" w:hAnsi="Times New Roman" w:cs="Times New Roman"/>
        </w:rPr>
        <w:t>provide</w:t>
      </w:r>
      <w:r w:rsidRPr="009C32F2">
        <w:rPr>
          <w:rFonts w:ascii="Times New Roman" w:hAnsi="Times New Roman" w:cs="Times New Roman"/>
        </w:rPr>
        <w:t xml:space="preserve"> examples they knew of pathetic fallacy from varied texts. Although only half of the participants did answer these questions, the references and texts that were </w:t>
      </w:r>
      <w:r w:rsidR="007D45A6" w:rsidRPr="009C32F2">
        <w:rPr>
          <w:rFonts w:ascii="Times New Roman" w:hAnsi="Times New Roman" w:cs="Times New Roman"/>
        </w:rPr>
        <w:t xml:space="preserve">submitted showed a wide variety. Some texts feature on the National Curriculum for GCSE and A Levels such as </w:t>
      </w:r>
      <w:r w:rsidR="007D45A6" w:rsidRPr="009C32F2">
        <w:rPr>
          <w:rFonts w:ascii="Times New Roman" w:hAnsi="Times New Roman" w:cs="Times New Roman"/>
          <w:i/>
        </w:rPr>
        <w:t>Macbeth</w:t>
      </w:r>
      <w:r w:rsidR="007D45A6" w:rsidRPr="009C32F2">
        <w:rPr>
          <w:rFonts w:ascii="Times New Roman" w:hAnsi="Times New Roman" w:cs="Times New Roman"/>
        </w:rPr>
        <w:t xml:space="preserve"> and </w:t>
      </w:r>
      <w:r w:rsidR="007D45A6" w:rsidRPr="009C32F2">
        <w:rPr>
          <w:rFonts w:ascii="Times New Roman" w:hAnsi="Times New Roman" w:cs="Times New Roman"/>
          <w:i/>
        </w:rPr>
        <w:t>A Christmas Carol</w:t>
      </w:r>
      <w:r w:rsidR="007D45A6" w:rsidRPr="009C32F2">
        <w:rPr>
          <w:rFonts w:ascii="Times New Roman" w:hAnsi="Times New Roman" w:cs="Times New Roman"/>
        </w:rPr>
        <w:t xml:space="preserve">. Others were classic Romantic texts such as </w:t>
      </w:r>
      <w:r w:rsidR="007D45A6" w:rsidRPr="009C32F2">
        <w:rPr>
          <w:rFonts w:ascii="Times New Roman" w:hAnsi="Times New Roman" w:cs="Times New Roman"/>
          <w:i/>
        </w:rPr>
        <w:t>Jane Eyre</w:t>
      </w:r>
      <w:r w:rsidR="007D45A6" w:rsidRPr="009C32F2">
        <w:rPr>
          <w:rFonts w:ascii="Times New Roman" w:hAnsi="Times New Roman" w:cs="Times New Roman"/>
        </w:rPr>
        <w:t xml:space="preserve"> and </w:t>
      </w:r>
      <w:r w:rsidR="007D45A6" w:rsidRPr="009C32F2">
        <w:rPr>
          <w:rFonts w:ascii="Times New Roman" w:hAnsi="Times New Roman" w:cs="Times New Roman"/>
          <w:i/>
        </w:rPr>
        <w:t>Frankenstein</w:t>
      </w:r>
      <w:r w:rsidR="007D45A6" w:rsidRPr="009C32F2">
        <w:rPr>
          <w:rFonts w:ascii="Times New Roman" w:hAnsi="Times New Roman" w:cs="Times New Roman"/>
        </w:rPr>
        <w:t>. This was</w:t>
      </w:r>
      <w:r w:rsidRPr="009C32F2">
        <w:rPr>
          <w:rFonts w:ascii="Times New Roman" w:hAnsi="Times New Roman" w:cs="Times New Roman"/>
        </w:rPr>
        <w:t xml:space="preserve"> ideal to test my model of pathetic fallacy. </w:t>
      </w:r>
    </w:p>
    <w:p w14:paraId="65F7A2D6" w14:textId="77777777" w:rsidR="00B42875" w:rsidRDefault="00DD6554" w:rsidP="003F07D4">
      <w:pPr>
        <w:spacing w:line="360" w:lineRule="auto"/>
        <w:ind w:firstLine="360"/>
        <w:jc w:val="both"/>
        <w:rPr>
          <w:rFonts w:ascii="Times New Roman" w:hAnsi="Times New Roman" w:cs="Times New Roman"/>
        </w:rPr>
      </w:pPr>
      <w:r>
        <w:rPr>
          <w:rFonts w:ascii="Times New Roman" w:hAnsi="Times New Roman" w:cs="Times New Roman"/>
        </w:rPr>
        <w:t>I have evidenced the lack of research, understand</w:t>
      </w:r>
      <w:r w:rsidR="001C6172">
        <w:rPr>
          <w:rFonts w:ascii="Times New Roman" w:hAnsi="Times New Roman" w:cs="Times New Roman"/>
        </w:rPr>
        <w:t>ing,</w:t>
      </w:r>
      <w:r>
        <w:rPr>
          <w:rFonts w:ascii="Times New Roman" w:hAnsi="Times New Roman" w:cs="Times New Roman"/>
        </w:rPr>
        <w:t xml:space="preserve"> and systematic definition of pathetic fallacy throughout this paper. I will now present a basic overview of the model I have put together to remedy this issue, based on the data collected. </w:t>
      </w:r>
    </w:p>
    <w:p w14:paraId="682EDF0E" w14:textId="77777777" w:rsidR="00E632D1" w:rsidRPr="009C32F2" w:rsidRDefault="00E632D1" w:rsidP="00595D82">
      <w:pPr>
        <w:spacing w:line="360" w:lineRule="auto"/>
        <w:rPr>
          <w:rFonts w:ascii="Times New Roman" w:hAnsi="Times New Roman" w:cs="Times New Roman"/>
        </w:rPr>
      </w:pPr>
    </w:p>
    <w:p w14:paraId="69300AD4" w14:textId="77777777" w:rsidR="00957E3D" w:rsidRPr="00595D82" w:rsidRDefault="00957E3D" w:rsidP="00595D82">
      <w:pPr>
        <w:pStyle w:val="ListParagraph"/>
        <w:numPr>
          <w:ilvl w:val="0"/>
          <w:numId w:val="9"/>
        </w:numPr>
        <w:spacing w:line="360" w:lineRule="auto"/>
        <w:jc w:val="both"/>
        <w:rPr>
          <w:rFonts w:ascii="Times New Roman" w:hAnsi="Times New Roman" w:cs="Times New Roman"/>
          <w:b/>
        </w:rPr>
      </w:pPr>
      <w:r w:rsidRPr="00595D82">
        <w:rPr>
          <w:rFonts w:ascii="Times New Roman" w:hAnsi="Times New Roman" w:cs="Times New Roman"/>
          <w:b/>
        </w:rPr>
        <w:t>Updated Definition of Pathetic Fallacy</w:t>
      </w:r>
      <w:r w:rsidR="00595D82">
        <w:rPr>
          <w:rFonts w:ascii="Times New Roman" w:hAnsi="Times New Roman" w:cs="Times New Roman"/>
          <w:b/>
        </w:rPr>
        <w:t>: a Basic Overview.</w:t>
      </w:r>
    </w:p>
    <w:p w14:paraId="731C52AF" w14:textId="77777777" w:rsidR="00595D82" w:rsidRPr="00595D82" w:rsidRDefault="00595D82" w:rsidP="00595D82">
      <w:pPr>
        <w:pStyle w:val="ListParagraph"/>
        <w:spacing w:line="360" w:lineRule="auto"/>
        <w:jc w:val="both"/>
        <w:rPr>
          <w:rFonts w:ascii="Times New Roman" w:hAnsi="Times New Roman" w:cs="Times New Roman"/>
          <w:b/>
        </w:rPr>
      </w:pPr>
    </w:p>
    <w:p w14:paraId="209D0474" w14:textId="77777777" w:rsidR="00CC469E" w:rsidRPr="009C32F2" w:rsidRDefault="00B42875" w:rsidP="00595D82">
      <w:pPr>
        <w:spacing w:line="360" w:lineRule="auto"/>
        <w:jc w:val="both"/>
        <w:rPr>
          <w:rFonts w:ascii="Times New Roman" w:hAnsi="Times New Roman" w:cs="Times New Roman"/>
        </w:rPr>
      </w:pPr>
      <w:r w:rsidRPr="009C32F2">
        <w:rPr>
          <w:rFonts w:ascii="Times New Roman" w:hAnsi="Times New Roman" w:cs="Times New Roman"/>
        </w:rPr>
        <w:t xml:space="preserve">David Lodge defines pathetic fallacy in </w:t>
      </w:r>
      <w:r w:rsidRPr="009C32F2">
        <w:rPr>
          <w:rFonts w:ascii="Times New Roman" w:hAnsi="Times New Roman" w:cs="Times New Roman"/>
          <w:i/>
        </w:rPr>
        <w:t>The Art of Fiction</w:t>
      </w:r>
      <w:r w:rsidRPr="009C32F2">
        <w:rPr>
          <w:rFonts w:ascii="Times New Roman" w:hAnsi="Times New Roman" w:cs="Times New Roman"/>
        </w:rPr>
        <w:t xml:space="preserve"> as “projection of human emotion” onto natural elements that is used to build characters’ emotions and that portrays them to the reader (Lodge: 1992).</w:t>
      </w:r>
      <w:r w:rsidR="00CC469E" w:rsidRPr="009C32F2">
        <w:rPr>
          <w:rFonts w:ascii="Times New Roman" w:hAnsi="Times New Roman" w:cs="Times New Roman"/>
        </w:rPr>
        <w:t xml:space="preserve"> In order to fulfil this definitions, key elements must be present in the text for pathetic fallacy to occur, as shown by the study conducted:</w:t>
      </w:r>
    </w:p>
    <w:p w14:paraId="42C099CD" w14:textId="77777777" w:rsidR="00D57D73" w:rsidRPr="009C32F2" w:rsidRDefault="00CC469E" w:rsidP="00595D82">
      <w:pPr>
        <w:pStyle w:val="ListParagraph"/>
        <w:numPr>
          <w:ilvl w:val="0"/>
          <w:numId w:val="8"/>
        </w:numPr>
        <w:spacing w:line="360" w:lineRule="auto"/>
        <w:jc w:val="both"/>
        <w:rPr>
          <w:rFonts w:ascii="Times New Roman" w:hAnsi="Times New Roman" w:cs="Times New Roman"/>
        </w:rPr>
      </w:pPr>
      <w:r w:rsidRPr="009C32F2">
        <w:rPr>
          <w:rFonts w:ascii="Times New Roman" w:hAnsi="Times New Roman" w:cs="Times New Roman"/>
        </w:rPr>
        <w:t>Presence of animated entity, implicit or explicit in the text. Without an animated entity, no emotion can be generated.</w:t>
      </w:r>
    </w:p>
    <w:p w14:paraId="71D92822" w14:textId="77777777" w:rsidR="00CC469E" w:rsidRPr="009C32F2" w:rsidRDefault="00CC469E" w:rsidP="00595D82">
      <w:pPr>
        <w:pStyle w:val="ListParagraph"/>
        <w:numPr>
          <w:ilvl w:val="0"/>
          <w:numId w:val="8"/>
        </w:numPr>
        <w:spacing w:line="360" w:lineRule="auto"/>
        <w:jc w:val="both"/>
        <w:rPr>
          <w:rFonts w:ascii="Times New Roman" w:hAnsi="Times New Roman" w:cs="Times New Roman"/>
        </w:rPr>
      </w:pPr>
      <w:r w:rsidRPr="009C32F2">
        <w:rPr>
          <w:rFonts w:ascii="Times New Roman" w:hAnsi="Times New Roman" w:cs="Times New Roman"/>
        </w:rPr>
        <w:t>Presence of emotions, implicit or explicit in the text. Without emotion, there would be nothing for the surroundings to reflect.</w:t>
      </w:r>
    </w:p>
    <w:p w14:paraId="32E59850" w14:textId="77777777" w:rsidR="00CC469E" w:rsidRPr="009C32F2" w:rsidRDefault="00CC469E" w:rsidP="00595D82">
      <w:pPr>
        <w:pStyle w:val="ListParagraph"/>
        <w:numPr>
          <w:ilvl w:val="0"/>
          <w:numId w:val="8"/>
        </w:numPr>
        <w:spacing w:line="360" w:lineRule="auto"/>
        <w:jc w:val="both"/>
        <w:rPr>
          <w:rFonts w:ascii="Times New Roman" w:hAnsi="Times New Roman" w:cs="Times New Roman"/>
        </w:rPr>
      </w:pPr>
      <w:r w:rsidRPr="009C32F2">
        <w:rPr>
          <w:rFonts w:ascii="Times New Roman" w:hAnsi="Times New Roman" w:cs="Times New Roman"/>
        </w:rPr>
        <w:t>Presence of surroundings. Without the surroundings, there would be nothing to project the emotion upon.</w:t>
      </w:r>
    </w:p>
    <w:p w14:paraId="2D11078F" w14:textId="77777777" w:rsidR="00D57D73" w:rsidRPr="009C32F2" w:rsidRDefault="00CC469E" w:rsidP="00595D82">
      <w:pPr>
        <w:pStyle w:val="ListParagraph"/>
        <w:numPr>
          <w:ilvl w:val="0"/>
          <w:numId w:val="8"/>
        </w:numPr>
        <w:spacing w:line="360" w:lineRule="auto"/>
        <w:jc w:val="both"/>
        <w:rPr>
          <w:rFonts w:ascii="Times New Roman" w:hAnsi="Times New Roman" w:cs="Times New Roman"/>
        </w:rPr>
      </w:pPr>
      <w:r w:rsidRPr="009C32F2">
        <w:rPr>
          <w:rFonts w:ascii="Times New Roman" w:hAnsi="Times New Roman" w:cs="Times New Roman"/>
        </w:rPr>
        <w:t xml:space="preserve">Presence of context, particularly if the entity or the emotions in the text are implicit. </w:t>
      </w:r>
    </w:p>
    <w:p w14:paraId="015BD245" w14:textId="77777777" w:rsidR="007943F1" w:rsidRPr="009C32F2" w:rsidRDefault="00CC469E" w:rsidP="00595D82">
      <w:pPr>
        <w:spacing w:line="360" w:lineRule="auto"/>
        <w:ind w:firstLine="360"/>
        <w:jc w:val="both"/>
        <w:rPr>
          <w:rFonts w:ascii="Times New Roman" w:hAnsi="Times New Roman" w:cs="Times New Roman"/>
        </w:rPr>
      </w:pPr>
      <w:r w:rsidRPr="009C32F2">
        <w:rPr>
          <w:rFonts w:ascii="Times New Roman" w:hAnsi="Times New Roman" w:cs="Times New Roman"/>
        </w:rPr>
        <w:lastRenderedPageBreak/>
        <w:t>Those key criteria are essential</w:t>
      </w:r>
      <w:r w:rsidR="007943F1" w:rsidRPr="009C32F2">
        <w:rPr>
          <w:rFonts w:ascii="Times New Roman" w:hAnsi="Times New Roman" w:cs="Times New Roman"/>
        </w:rPr>
        <w:t>,</w:t>
      </w:r>
      <w:r w:rsidRPr="009C32F2">
        <w:rPr>
          <w:rFonts w:ascii="Times New Roman" w:hAnsi="Times New Roman" w:cs="Times New Roman"/>
        </w:rPr>
        <w:t xml:space="preserve"> and work together to allow for the occurrence of pathetic fallacy</w:t>
      </w:r>
      <w:r w:rsidR="007943F1" w:rsidRPr="009C32F2">
        <w:rPr>
          <w:rFonts w:ascii="Times New Roman" w:hAnsi="Times New Roman" w:cs="Times New Roman"/>
        </w:rPr>
        <w:t>. If one is missing, the pathetic fallacy cannot occur in the text by default.</w:t>
      </w:r>
    </w:p>
    <w:p w14:paraId="3A9E41F6" w14:textId="77777777" w:rsidR="00E632D1" w:rsidRPr="003F07D4" w:rsidRDefault="007943F1" w:rsidP="003F07D4">
      <w:pPr>
        <w:spacing w:line="360" w:lineRule="auto"/>
        <w:ind w:firstLine="360"/>
        <w:jc w:val="both"/>
        <w:rPr>
          <w:rFonts w:ascii="Times New Roman" w:hAnsi="Times New Roman" w:cs="Times New Roman"/>
          <w:i/>
        </w:rPr>
      </w:pPr>
      <w:r w:rsidRPr="009C32F2">
        <w:rPr>
          <w:rFonts w:ascii="Times New Roman" w:hAnsi="Times New Roman" w:cs="Times New Roman"/>
        </w:rPr>
        <w:t xml:space="preserve">In this section, I have briefly presented my linguistic model of pathetic fallacy. I will now demonstrate how it can be applied in a short text analysis of </w:t>
      </w:r>
      <w:r w:rsidRPr="009C32F2">
        <w:rPr>
          <w:rFonts w:ascii="Times New Roman" w:hAnsi="Times New Roman" w:cs="Times New Roman"/>
          <w:i/>
        </w:rPr>
        <w:t>The Hound of the Baskerville</w:t>
      </w:r>
      <w:r w:rsidR="001C6172">
        <w:rPr>
          <w:rFonts w:ascii="Times New Roman" w:hAnsi="Times New Roman" w:cs="Times New Roman"/>
          <w:i/>
        </w:rPr>
        <w:t>s</w:t>
      </w:r>
      <w:r w:rsidRPr="009C32F2">
        <w:rPr>
          <w:rFonts w:ascii="Times New Roman" w:hAnsi="Times New Roman" w:cs="Times New Roman"/>
          <w:i/>
        </w:rPr>
        <w:t>.</w:t>
      </w:r>
    </w:p>
    <w:p w14:paraId="64554A3D" w14:textId="77777777" w:rsidR="001C752F" w:rsidRPr="009C32F2" w:rsidRDefault="001C752F" w:rsidP="00595D82">
      <w:pPr>
        <w:pStyle w:val="ListParagraph"/>
        <w:spacing w:line="360" w:lineRule="auto"/>
        <w:ind w:left="1080"/>
        <w:rPr>
          <w:rFonts w:ascii="Times New Roman" w:hAnsi="Times New Roman" w:cs="Times New Roman"/>
        </w:rPr>
      </w:pPr>
    </w:p>
    <w:p w14:paraId="370E0397" w14:textId="77777777" w:rsidR="001C752F" w:rsidRPr="00957E3D" w:rsidRDefault="00422D7D" w:rsidP="00595D82">
      <w:pPr>
        <w:pStyle w:val="ListParagraph"/>
        <w:numPr>
          <w:ilvl w:val="0"/>
          <w:numId w:val="7"/>
        </w:numPr>
        <w:spacing w:line="360" w:lineRule="auto"/>
        <w:rPr>
          <w:rFonts w:ascii="Times New Roman" w:hAnsi="Times New Roman" w:cs="Times New Roman"/>
          <w:b/>
          <w:sz w:val="24"/>
        </w:rPr>
      </w:pPr>
      <w:r w:rsidRPr="00957E3D">
        <w:rPr>
          <w:rFonts w:ascii="Times New Roman" w:hAnsi="Times New Roman" w:cs="Times New Roman"/>
          <w:b/>
          <w:sz w:val="24"/>
        </w:rPr>
        <w:t xml:space="preserve">Text </w:t>
      </w:r>
      <w:r w:rsidR="00DD6554">
        <w:rPr>
          <w:rFonts w:ascii="Times New Roman" w:hAnsi="Times New Roman" w:cs="Times New Roman"/>
          <w:b/>
          <w:sz w:val="24"/>
        </w:rPr>
        <w:t>O</w:t>
      </w:r>
      <w:r w:rsidRPr="00957E3D">
        <w:rPr>
          <w:rFonts w:ascii="Times New Roman" w:hAnsi="Times New Roman" w:cs="Times New Roman"/>
          <w:b/>
          <w:sz w:val="24"/>
        </w:rPr>
        <w:t>verview</w:t>
      </w:r>
      <w:r w:rsidR="001C752F" w:rsidRPr="00957E3D">
        <w:rPr>
          <w:rFonts w:ascii="Times New Roman" w:hAnsi="Times New Roman" w:cs="Times New Roman"/>
          <w:b/>
          <w:sz w:val="24"/>
        </w:rPr>
        <w:t xml:space="preserve">: </w:t>
      </w:r>
      <w:r w:rsidR="00773798" w:rsidRPr="00957E3D">
        <w:rPr>
          <w:rFonts w:ascii="Times New Roman" w:hAnsi="Times New Roman" w:cs="Times New Roman"/>
          <w:b/>
          <w:i/>
          <w:sz w:val="24"/>
        </w:rPr>
        <w:t>The Hound of the Baskerville</w:t>
      </w:r>
      <w:r w:rsidR="001C6172">
        <w:rPr>
          <w:rFonts w:ascii="Times New Roman" w:hAnsi="Times New Roman" w:cs="Times New Roman"/>
          <w:b/>
          <w:i/>
          <w:sz w:val="24"/>
        </w:rPr>
        <w:t>s</w:t>
      </w:r>
      <w:r w:rsidR="00955CC7" w:rsidRPr="00957E3D">
        <w:rPr>
          <w:rFonts w:ascii="Times New Roman" w:hAnsi="Times New Roman" w:cs="Times New Roman"/>
          <w:b/>
          <w:i/>
          <w:sz w:val="24"/>
        </w:rPr>
        <w:t xml:space="preserve"> (Doyle:</w:t>
      </w:r>
      <w:r w:rsidR="009F071E" w:rsidRPr="00957E3D">
        <w:rPr>
          <w:rFonts w:ascii="Times New Roman" w:hAnsi="Times New Roman" w:cs="Times New Roman"/>
          <w:b/>
          <w:i/>
          <w:sz w:val="24"/>
        </w:rPr>
        <w:t xml:space="preserve"> 2001</w:t>
      </w:r>
      <w:r w:rsidR="00955CC7" w:rsidRPr="00957E3D">
        <w:rPr>
          <w:rFonts w:ascii="Times New Roman" w:hAnsi="Times New Roman" w:cs="Times New Roman"/>
          <w:b/>
          <w:i/>
          <w:sz w:val="24"/>
        </w:rPr>
        <w:t>)</w:t>
      </w:r>
      <w:r w:rsidR="00773798" w:rsidRPr="00957E3D">
        <w:rPr>
          <w:rFonts w:ascii="Times New Roman" w:hAnsi="Times New Roman" w:cs="Times New Roman"/>
          <w:b/>
          <w:i/>
          <w:sz w:val="24"/>
        </w:rPr>
        <w:t>.</w:t>
      </w:r>
    </w:p>
    <w:p w14:paraId="2FAC943E" w14:textId="77777777" w:rsidR="00957E3D" w:rsidRPr="00957E3D" w:rsidRDefault="00957E3D" w:rsidP="00595D82">
      <w:pPr>
        <w:pStyle w:val="ListParagraph"/>
        <w:spacing w:line="360" w:lineRule="auto"/>
        <w:rPr>
          <w:rFonts w:ascii="Times New Roman" w:hAnsi="Times New Roman" w:cs="Times New Roman"/>
          <w:b/>
          <w:sz w:val="24"/>
        </w:rPr>
      </w:pPr>
    </w:p>
    <w:p w14:paraId="0ABFE6F1" w14:textId="77777777" w:rsidR="00BC574F" w:rsidRPr="009C32F2" w:rsidRDefault="005E6363" w:rsidP="00E45AC8">
      <w:pPr>
        <w:spacing w:line="360" w:lineRule="auto"/>
        <w:ind w:firstLine="360"/>
        <w:jc w:val="both"/>
        <w:rPr>
          <w:rFonts w:ascii="Times New Roman" w:hAnsi="Times New Roman" w:cs="Times New Roman"/>
        </w:rPr>
      </w:pPr>
      <w:r w:rsidRPr="009C32F2">
        <w:rPr>
          <w:rFonts w:ascii="Times New Roman" w:hAnsi="Times New Roman" w:cs="Times New Roman"/>
        </w:rPr>
        <w:t xml:space="preserve">The opening of chapter 10 of </w:t>
      </w:r>
      <w:bookmarkStart w:id="1" w:name="_Hlk19944901"/>
      <w:r w:rsidRPr="009C32F2">
        <w:rPr>
          <w:rFonts w:ascii="Times New Roman" w:hAnsi="Times New Roman" w:cs="Times New Roman"/>
          <w:i/>
        </w:rPr>
        <w:t>The Hound of the Baskerville</w:t>
      </w:r>
      <w:r w:rsidR="001C6172">
        <w:rPr>
          <w:rFonts w:ascii="Times New Roman" w:hAnsi="Times New Roman" w:cs="Times New Roman"/>
          <w:i/>
        </w:rPr>
        <w:t>s</w:t>
      </w:r>
      <w:r w:rsidR="00FE7674" w:rsidRPr="009C32F2">
        <w:rPr>
          <w:rFonts w:ascii="Times New Roman" w:hAnsi="Times New Roman" w:cs="Times New Roman"/>
        </w:rPr>
        <w:t xml:space="preserve"> </w:t>
      </w:r>
      <w:bookmarkEnd w:id="1"/>
      <w:r w:rsidR="00FE7674" w:rsidRPr="009C32F2">
        <w:rPr>
          <w:rFonts w:ascii="Times New Roman" w:hAnsi="Times New Roman" w:cs="Times New Roman"/>
        </w:rPr>
        <w:t>features pathetic fallacy and</w:t>
      </w:r>
      <w:r w:rsidR="00BC574F" w:rsidRPr="009C32F2">
        <w:rPr>
          <w:rFonts w:ascii="Times New Roman" w:hAnsi="Times New Roman" w:cs="Times New Roman"/>
        </w:rPr>
        <w:t xml:space="preserve"> all key criteria </w:t>
      </w:r>
      <w:r w:rsidR="00FE7674" w:rsidRPr="009C32F2">
        <w:rPr>
          <w:rFonts w:ascii="Times New Roman" w:hAnsi="Times New Roman" w:cs="Times New Roman"/>
        </w:rPr>
        <w:t xml:space="preserve">from my </w:t>
      </w:r>
      <w:r w:rsidR="003F07D4">
        <w:rPr>
          <w:rFonts w:ascii="Times New Roman" w:hAnsi="Times New Roman" w:cs="Times New Roman"/>
        </w:rPr>
        <w:t xml:space="preserve">proposed </w:t>
      </w:r>
      <w:r w:rsidR="00FE7674" w:rsidRPr="009C32F2">
        <w:rPr>
          <w:rFonts w:ascii="Times New Roman" w:hAnsi="Times New Roman" w:cs="Times New Roman"/>
        </w:rPr>
        <w:t xml:space="preserve">model </w:t>
      </w:r>
      <w:r w:rsidR="00BC574F" w:rsidRPr="009C32F2">
        <w:rPr>
          <w:rFonts w:ascii="Times New Roman" w:hAnsi="Times New Roman" w:cs="Times New Roman"/>
        </w:rPr>
        <w:t>are met: the presence of an animated entity is filled by Watson and the Baronet, the emotions in the text are explicit (“melancholia”)</w:t>
      </w:r>
      <w:r w:rsidR="003F07D4">
        <w:rPr>
          <w:rFonts w:ascii="Times New Roman" w:hAnsi="Times New Roman" w:cs="Times New Roman"/>
        </w:rPr>
        <w:t>,</w:t>
      </w:r>
      <w:r w:rsidR="00BC574F" w:rsidRPr="009C32F2">
        <w:rPr>
          <w:rFonts w:ascii="Times New Roman" w:hAnsi="Times New Roman" w:cs="Times New Roman"/>
        </w:rPr>
        <w:t xml:space="preserve"> and the surroundings are described (“moor”). The context is given away not only by the title of t</w:t>
      </w:r>
      <w:r w:rsidR="003F07D4">
        <w:rPr>
          <w:rFonts w:ascii="Times New Roman" w:hAnsi="Times New Roman" w:cs="Times New Roman"/>
        </w:rPr>
        <w:t>he novel, but also by the spatia</w:t>
      </w:r>
      <w:r w:rsidR="00BC574F" w:rsidRPr="009C32F2">
        <w:rPr>
          <w:rFonts w:ascii="Times New Roman" w:hAnsi="Times New Roman" w:cs="Times New Roman"/>
        </w:rPr>
        <w:t>l and temporal deictic terms present in the text</w:t>
      </w:r>
      <w:r w:rsidR="003F07D4">
        <w:rPr>
          <w:rFonts w:ascii="Times New Roman" w:hAnsi="Times New Roman" w:cs="Times New Roman"/>
        </w:rPr>
        <w:t xml:space="preserve"> such as “October 16th”, </w:t>
      </w:r>
      <w:r w:rsidR="00E45AC8">
        <w:rPr>
          <w:rFonts w:ascii="Times New Roman" w:hAnsi="Times New Roman" w:cs="Times New Roman"/>
        </w:rPr>
        <w:t>“the moor”, or “the night”</w:t>
      </w:r>
      <w:r w:rsidR="00BC574F" w:rsidRPr="009C32F2">
        <w:rPr>
          <w:rFonts w:ascii="Times New Roman" w:hAnsi="Times New Roman" w:cs="Times New Roman"/>
        </w:rPr>
        <w:t>. The narration takes place in autumn, justifying the “</w:t>
      </w:r>
      <w:r w:rsidR="00E45AC8">
        <w:rPr>
          <w:rFonts w:ascii="Times New Roman" w:hAnsi="Times New Roman" w:cs="Times New Roman"/>
        </w:rPr>
        <w:t>dreary” weather, and the first person narrative is introduced by the diary entry.</w:t>
      </w:r>
      <w:r w:rsidR="00BC574F" w:rsidRPr="009C32F2">
        <w:rPr>
          <w:rFonts w:ascii="Times New Roman" w:hAnsi="Times New Roman" w:cs="Times New Roman"/>
        </w:rPr>
        <w:t xml:space="preserve"> Using a first-person narrative allows for a greater bond between characters and the reader to form, particularly when conveying emotions. In this case, it facilitate for the pathetic fallacy to take place. </w:t>
      </w:r>
    </w:p>
    <w:p w14:paraId="7F0B6BE9" w14:textId="77777777" w:rsidR="00842EB6" w:rsidRPr="009C32F2" w:rsidRDefault="00E45AC8" w:rsidP="00595D82">
      <w:pPr>
        <w:spacing w:line="360" w:lineRule="auto"/>
        <w:ind w:firstLine="360"/>
        <w:jc w:val="both"/>
        <w:rPr>
          <w:rFonts w:ascii="Times New Roman" w:hAnsi="Times New Roman" w:cs="Times New Roman"/>
        </w:rPr>
      </w:pPr>
      <w:r>
        <w:rPr>
          <w:rFonts w:ascii="Times New Roman" w:hAnsi="Times New Roman" w:cs="Times New Roman"/>
        </w:rPr>
        <w:t>Pathetic fallacy is the projection of emotions onto the surroundings. In this example, t</w:t>
      </w:r>
      <w:r w:rsidR="00BC574F" w:rsidRPr="009C32F2">
        <w:rPr>
          <w:rFonts w:ascii="Times New Roman" w:hAnsi="Times New Roman" w:cs="Times New Roman"/>
        </w:rPr>
        <w:t>he pathetic fallacy is shown by t</w:t>
      </w:r>
      <w:r w:rsidR="005E6363" w:rsidRPr="009C32F2">
        <w:rPr>
          <w:rFonts w:ascii="Times New Roman" w:hAnsi="Times New Roman" w:cs="Times New Roman"/>
        </w:rPr>
        <w:t>he surroundings</w:t>
      </w:r>
      <w:r>
        <w:rPr>
          <w:rFonts w:ascii="Times New Roman" w:hAnsi="Times New Roman" w:cs="Times New Roman"/>
        </w:rPr>
        <w:t xml:space="preserve"> of the moor and the weather</w:t>
      </w:r>
      <w:r w:rsidR="005E6363" w:rsidRPr="009C32F2">
        <w:rPr>
          <w:rFonts w:ascii="Times New Roman" w:hAnsi="Times New Roman" w:cs="Times New Roman"/>
        </w:rPr>
        <w:t xml:space="preserve"> mimic</w:t>
      </w:r>
      <w:r w:rsidR="001C6172">
        <w:rPr>
          <w:rFonts w:ascii="Times New Roman" w:hAnsi="Times New Roman" w:cs="Times New Roman"/>
        </w:rPr>
        <w:t>king</w:t>
      </w:r>
      <w:r w:rsidR="005E6363" w:rsidRPr="009C32F2">
        <w:rPr>
          <w:rFonts w:ascii="Times New Roman" w:hAnsi="Times New Roman" w:cs="Times New Roman"/>
        </w:rPr>
        <w:t xml:space="preserve"> Watson’</w:t>
      </w:r>
      <w:r w:rsidR="00D16349" w:rsidRPr="009C32F2">
        <w:rPr>
          <w:rFonts w:ascii="Times New Roman" w:hAnsi="Times New Roman" w:cs="Times New Roman"/>
        </w:rPr>
        <w:t xml:space="preserve">s feelings. This effect is put in place in the narration through the use of the lexical field of nature </w:t>
      </w:r>
      <w:r>
        <w:rPr>
          <w:rFonts w:ascii="Times New Roman" w:hAnsi="Times New Roman" w:cs="Times New Roman"/>
        </w:rPr>
        <w:t>(“fog”, “rain”, “clouds”</w:t>
      </w:r>
      <w:r w:rsidR="00D16349" w:rsidRPr="009C32F2">
        <w:rPr>
          <w:rFonts w:ascii="Times New Roman" w:hAnsi="Times New Roman" w:cs="Times New Roman"/>
        </w:rPr>
        <w:t xml:space="preserve">) associated with negative adjectives such as “dreary” or “dull”, thus picturing Watson’s state of “melancholia”. The fog </w:t>
      </w:r>
      <w:r w:rsidR="00C07F63" w:rsidRPr="009C32F2">
        <w:rPr>
          <w:rFonts w:ascii="Times New Roman" w:hAnsi="Times New Roman" w:cs="Times New Roman"/>
        </w:rPr>
        <w:t>and clouds play</w:t>
      </w:r>
      <w:r w:rsidR="00D16349" w:rsidRPr="009C32F2">
        <w:rPr>
          <w:rFonts w:ascii="Times New Roman" w:hAnsi="Times New Roman" w:cs="Times New Roman"/>
        </w:rPr>
        <w:t xml:space="preserve"> an important part in the extract as it is a concrete representation of Wat</w:t>
      </w:r>
      <w:r>
        <w:rPr>
          <w:rFonts w:ascii="Times New Roman" w:hAnsi="Times New Roman" w:cs="Times New Roman"/>
        </w:rPr>
        <w:t>son’s state of mind: he is unsure</w:t>
      </w:r>
      <w:r w:rsidR="00D16349" w:rsidRPr="009C32F2">
        <w:rPr>
          <w:rFonts w:ascii="Times New Roman" w:hAnsi="Times New Roman" w:cs="Times New Roman"/>
        </w:rPr>
        <w:t xml:space="preserve"> about his feelings,</w:t>
      </w:r>
      <w:r w:rsidR="00C07F63" w:rsidRPr="009C32F2">
        <w:rPr>
          <w:rFonts w:ascii="Times New Roman" w:hAnsi="Times New Roman" w:cs="Times New Roman"/>
        </w:rPr>
        <w:t xml:space="preserve"> and is “unable to define [them]”, although he kn</w:t>
      </w:r>
      <w:r w:rsidR="00842EB6" w:rsidRPr="009C32F2">
        <w:rPr>
          <w:rFonts w:ascii="Times New Roman" w:hAnsi="Times New Roman" w:cs="Times New Roman"/>
        </w:rPr>
        <w:t xml:space="preserve">ows something is bothering him but remains uncertain about what to do or </w:t>
      </w:r>
      <w:r>
        <w:rPr>
          <w:rFonts w:ascii="Times New Roman" w:hAnsi="Times New Roman" w:cs="Times New Roman"/>
        </w:rPr>
        <w:t xml:space="preserve">what </w:t>
      </w:r>
      <w:r w:rsidR="00842EB6" w:rsidRPr="009C32F2">
        <w:rPr>
          <w:rFonts w:ascii="Times New Roman" w:hAnsi="Times New Roman" w:cs="Times New Roman"/>
        </w:rPr>
        <w:t>is going to happen.</w:t>
      </w:r>
      <w:r>
        <w:rPr>
          <w:rFonts w:ascii="Times New Roman" w:hAnsi="Times New Roman" w:cs="Times New Roman"/>
        </w:rPr>
        <w:t xml:space="preserve"> The lexical fields association creates an image in the reader’s mind, a physical representation of Watson’s emotions.</w:t>
      </w:r>
    </w:p>
    <w:p w14:paraId="7437CAF8" w14:textId="77777777" w:rsidR="00842EB6" w:rsidRPr="009C32F2" w:rsidRDefault="005D0A94" w:rsidP="00595D82">
      <w:pPr>
        <w:spacing w:line="360" w:lineRule="auto"/>
        <w:ind w:firstLine="360"/>
        <w:jc w:val="both"/>
        <w:rPr>
          <w:rFonts w:ascii="Times New Roman" w:hAnsi="Times New Roman" w:cs="Times New Roman"/>
        </w:rPr>
      </w:pPr>
      <w:r w:rsidRPr="009C32F2">
        <w:rPr>
          <w:rFonts w:ascii="Times New Roman" w:hAnsi="Times New Roman" w:cs="Times New Roman"/>
        </w:rPr>
        <w:t xml:space="preserve">The natural element in the scene have been personified and given human attributes such as “rolling clouds […] rise [and] show” or “the light strikes”. The personification foregrounds the natural elements </w:t>
      </w:r>
      <w:r w:rsidR="00E45AC8">
        <w:rPr>
          <w:rFonts w:ascii="Times New Roman" w:hAnsi="Times New Roman" w:cs="Times New Roman"/>
        </w:rPr>
        <w:t xml:space="preserve">by deviation </w:t>
      </w:r>
      <w:r w:rsidRPr="009C32F2">
        <w:rPr>
          <w:rFonts w:ascii="Times New Roman" w:hAnsi="Times New Roman" w:cs="Times New Roman"/>
        </w:rPr>
        <w:t xml:space="preserve">against the rest of the text, rendering them active and omnipresent. On the other hand, the actions used with Watson’s character are introduced by the state verb </w:t>
      </w:r>
      <w:r w:rsidRPr="009C32F2">
        <w:rPr>
          <w:rFonts w:ascii="Times New Roman" w:hAnsi="Times New Roman" w:cs="Times New Roman"/>
          <w:i/>
        </w:rPr>
        <w:t>to be</w:t>
      </w:r>
      <w:r w:rsidRPr="009C32F2">
        <w:rPr>
          <w:rFonts w:ascii="Times New Roman" w:hAnsi="Times New Roman" w:cs="Times New Roman"/>
        </w:rPr>
        <w:t xml:space="preserve"> (“is”, “am”). This contrasts with the active image of the natural elements, thus facilitating the pathetic fallacy further since the elements showcase Watson’s state of mind. </w:t>
      </w:r>
    </w:p>
    <w:p w14:paraId="1B7279B7" w14:textId="77777777" w:rsidR="00E45AC8" w:rsidRDefault="00842EB6" w:rsidP="00E45AC8">
      <w:pPr>
        <w:spacing w:line="360" w:lineRule="auto"/>
        <w:ind w:firstLine="360"/>
        <w:jc w:val="both"/>
        <w:rPr>
          <w:rFonts w:ascii="Times New Roman" w:hAnsi="Times New Roman" w:cs="Times New Roman"/>
        </w:rPr>
      </w:pPr>
      <w:r w:rsidRPr="009C32F2">
        <w:rPr>
          <w:rFonts w:ascii="Times New Roman" w:hAnsi="Times New Roman" w:cs="Times New Roman"/>
        </w:rPr>
        <w:t xml:space="preserve">There </w:t>
      </w:r>
      <w:r w:rsidR="00172F40" w:rsidRPr="009C32F2">
        <w:rPr>
          <w:rFonts w:ascii="Times New Roman" w:hAnsi="Times New Roman" w:cs="Times New Roman"/>
        </w:rPr>
        <w:t>is</w:t>
      </w:r>
      <w:r w:rsidRPr="009C32F2">
        <w:rPr>
          <w:rFonts w:ascii="Times New Roman" w:hAnsi="Times New Roman" w:cs="Times New Roman"/>
        </w:rPr>
        <w:t xml:space="preserve"> a patt</w:t>
      </w:r>
      <w:r w:rsidR="00172F40" w:rsidRPr="009C32F2">
        <w:rPr>
          <w:rFonts w:ascii="Times New Roman" w:hAnsi="Times New Roman" w:cs="Times New Roman"/>
        </w:rPr>
        <w:t>ern and mirroring effect in the text</w:t>
      </w:r>
      <w:r w:rsidR="00E45AC8">
        <w:rPr>
          <w:rFonts w:ascii="Times New Roman" w:hAnsi="Times New Roman" w:cs="Times New Roman"/>
        </w:rPr>
        <w:t xml:space="preserve"> foregrounded by parallelism</w:t>
      </w:r>
      <w:r w:rsidR="00172F40" w:rsidRPr="009C32F2">
        <w:rPr>
          <w:rFonts w:ascii="Times New Roman" w:hAnsi="Times New Roman" w:cs="Times New Roman"/>
        </w:rPr>
        <w:t>: the first two</w:t>
      </w:r>
      <w:r w:rsidRPr="009C32F2">
        <w:rPr>
          <w:rFonts w:ascii="Times New Roman" w:hAnsi="Times New Roman" w:cs="Times New Roman"/>
        </w:rPr>
        <w:t xml:space="preserve"> sentences describe the weather and the environment around, </w:t>
      </w:r>
      <w:r w:rsidR="00172F40" w:rsidRPr="009C32F2">
        <w:rPr>
          <w:rFonts w:ascii="Times New Roman" w:hAnsi="Times New Roman" w:cs="Times New Roman"/>
        </w:rPr>
        <w:t>and are</w:t>
      </w:r>
      <w:r w:rsidRPr="009C32F2">
        <w:rPr>
          <w:rFonts w:ascii="Times New Roman" w:hAnsi="Times New Roman" w:cs="Times New Roman"/>
        </w:rPr>
        <w:t xml:space="preserve"> followed by the simple sentence “it is melancholia outside and in”, which sums up what has been written in the extract so far. </w:t>
      </w:r>
      <w:r w:rsidR="00172F40" w:rsidRPr="009C32F2">
        <w:rPr>
          <w:rFonts w:ascii="Times New Roman" w:hAnsi="Times New Roman" w:cs="Times New Roman"/>
        </w:rPr>
        <w:t>Two</w:t>
      </w:r>
      <w:r w:rsidRPr="009C32F2">
        <w:rPr>
          <w:rFonts w:ascii="Times New Roman" w:hAnsi="Times New Roman" w:cs="Times New Roman"/>
        </w:rPr>
        <w:t xml:space="preserve"> </w:t>
      </w:r>
      <w:r w:rsidRPr="009C32F2">
        <w:rPr>
          <w:rFonts w:ascii="Times New Roman" w:hAnsi="Times New Roman" w:cs="Times New Roman"/>
        </w:rPr>
        <w:lastRenderedPageBreak/>
        <w:t xml:space="preserve">sentences </w:t>
      </w:r>
      <w:r w:rsidR="00172F40" w:rsidRPr="009C32F2">
        <w:rPr>
          <w:rFonts w:ascii="Times New Roman" w:hAnsi="Times New Roman" w:cs="Times New Roman"/>
        </w:rPr>
        <w:t>then follow to</w:t>
      </w:r>
      <w:r w:rsidR="000A498F" w:rsidRPr="009C32F2">
        <w:rPr>
          <w:rFonts w:ascii="Times New Roman" w:hAnsi="Times New Roman" w:cs="Times New Roman"/>
        </w:rPr>
        <w:t xml:space="preserve"> display Watson’s worries, as well as the</w:t>
      </w:r>
      <w:r w:rsidRPr="009C32F2">
        <w:rPr>
          <w:rFonts w:ascii="Times New Roman" w:hAnsi="Times New Roman" w:cs="Times New Roman"/>
        </w:rPr>
        <w:t xml:space="preserve"> uncertainty </w:t>
      </w:r>
      <w:r w:rsidR="000A498F" w:rsidRPr="009C32F2">
        <w:rPr>
          <w:rFonts w:ascii="Times New Roman" w:hAnsi="Times New Roman" w:cs="Times New Roman"/>
        </w:rPr>
        <w:t>of the situation. This is proceed</w:t>
      </w:r>
      <w:r w:rsidRPr="009C32F2">
        <w:rPr>
          <w:rFonts w:ascii="Times New Roman" w:hAnsi="Times New Roman" w:cs="Times New Roman"/>
        </w:rPr>
        <w:t>ed by the phrase “I am unable to define it”</w:t>
      </w:r>
      <w:r w:rsidR="000A498F" w:rsidRPr="009C32F2">
        <w:rPr>
          <w:rFonts w:ascii="Times New Roman" w:hAnsi="Times New Roman" w:cs="Times New Roman"/>
        </w:rPr>
        <w:t>, which</w:t>
      </w:r>
      <w:r w:rsidRPr="009C32F2">
        <w:rPr>
          <w:rFonts w:ascii="Times New Roman" w:hAnsi="Times New Roman" w:cs="Times New Roman"/>
        </w:rPr>
        <w:t xml:space="preserve"> illustrate </w:t>
      </w:r>
      <w:r w:rsidR="000A498F" w:rsidRPr="009C32F2">
        <w:rPr>
          <w:rFonts w:ascii="Times New Roman" w:hAnsi="Times New Roman" w:cs="Times New Roman"/>
        </w:rPr>
        <w:t>Watson’s</w:t>
      </w:r>
      <w:r w:rsidRPr="009C32F2">
        <w:rPr>
          <w:rFonts w:ascii="Times New Roman" w:hAnsi="Times New Roman" w:cs="Times New Roman"/>
        </w:rPr>
        <w:t xml:space="preserve"> train of thought so far.</w:t>
      </w:r>
      <w:r w:rsidR="000A498F" w:rsidRPr="009C32F2">
        <w:rPr>
          <w:rFonts w:ascii="Times New Roman" w:hAnsi="Times New Roman" w:cs="Times New Roman"/>
        </w:rPr>
        <w:t xml:space="preserve"> This pattern sheds light on Watson’s state of mind: he feels the need to sum up his thoughts and emotions, even if it to point out how “foggy” he is. The pathetic fallacy present in the extract helps the reader understand what Watson</w:t>
      </w:r>
      <w:r w:rsidR="005567E6" w:rsidRPr="009C32F2">
        <w:rPr>
          <w:rFonts w:ascii="Times New Roman" w:hAnsi="Times New Roman" w:cs="Times New Roman"/>
        </w:rPr>
        <w:t xml:space="preserve"> struggles to voice, and contributes to the suspense building. The suspense in the scene is built not only because Watson can</w:t>
      </w:r>
      <w:r w:rsidR="00B90845">
        <w:rPr>
          <w:rFonts w:ascii="Times New Roman" w:hAnsi="Times New Roman" w:cs="Times New Roman"/>
        </w:rPr>
        <w:t>not</w:t>
      </w:r>
      <w:r w:rsidR="00E45AC8">
        <w:rPr>
          <w:rFonts w:ascii="Times New Roman" w:hAnsi="Times New Roman" w:cs="Times New Roman"/>
        </w:rPr>
        <w:t xml:space="preserve"> figure out</w:t>
      </w:r>
      <w:r w:rsidR="005567E6" w:rsidRPr="009C32F2">
        <w:rPr>
          <w:rFonts w:ascii="Times New Roman" w:hAnsi="Times New Roman" w:cs="Times New Roman"/>
        </w:rPr>
        <w:t xml:space="preserve"> what is bothering him, but also because of “the excitements of the nights”. The word </w:t>
      </w:r>
      <w:r w:rsidRPr="009C32F2">
        <w:rPr>
          <w:rFonts w:ascii="Times New Roman" w:hAnsi="Times New Roman" w:cs="Times New Roman"/>
        </w:rPr>
        <w:t xml:space="preserve">“danger” </w:t>
      </w:r>
      <w:r w:rsidR="005567E6" w:rsidRPr="009C32F2">
        <w:rPr>
          <w:rFonts w:ascii="Times New Roman" w:hAnsi="Times New Roman" w:cs="Times New Roman"/>
        </w:rPr>
        <w:t xml:space="preserve">is repeated and </w:t>
      </w:r>
      <w:r w:rsidRPr="009C32F2">
        <w:rPr>
          <w:rFonts w:ascii="Times New Roman" w:hAnsi="Times New Roman" w:cs="Times New Roman"/>
        </w:rPr>
        <w:t>announces what is about to happen</w:t>
      </w:r>
      <w:r w:rsidR="005567E6" w:rsidRPr="009C32F2">
        <w:rPr>
          <w:rFonts w:ascii="Times New Roman" w:hAnsi="Times New Roman" w:cs="Times New Roman"/>
        </w:rPr>
        <w:t xml:space="preserve"> in the storyline. This </w:t>
      </w:r>
      <w:r w:rsidRPr="009C32F2">
        <w:rPr>
          <w:rFonts w:ascii="Times New Roman" w:hAnsi="Times New Roman" w:cs="Times New Roman"/>
        </w:rPr>
        <w:t>reflects, even accentuate Watson’s and the baronet’s nervousness.</w:t>
      </w:r>
      <w:r w:rsidR="005567E6" w:rsidRPr="009C32F2">
        <w:rPr>
          <w:rFonts w:ascii="Times New Roman" w:hAnsi="Times New Roman" w:cs="Times New Roman"/>
        </w:rPr>
        <w:t xml:space="preserve"> </w:t>
      </w:r>
    </w:p>
    <w:p w14:paraId="11B4316F" w14:textId="77777777" w:rsidR="00FE7674" w:rsidRPr="009C32F2" w:rsidRDefault="00FE7674" w:rsidP="00595D82">
      <w:pPr>
        <w:spacing w:line="360" w:lineRule="auto"/>
        <w:ind w:firstLine="360"/>
        <w:jc w:val="both"/>
        <w:rPr>
          <w:rFonts w:ascii="Times New Roman" w:hAnsi="Times New Roman" w:cs="Times New Roman"/>
        </w:rPr>
      </w:pPr>
      <w:r w:rsidRPr="009C32F2">
        <w:rPr>
          <w:rFonts w:ascii="Times New Roman" w:hAnsi="Times New Roman" w:cs="Times New Roman"/>
        </w:rPr>
        <w:t>Overall, this falls in line with Cognitive Metaphor Theory: although Watson cannot describe to the reader his emotions, he can give them a physical image by projecting his emotional state onto his surroundings. This is done using multipl</w:t>
      </w:r>
      <w:r w:rsidR="00E45AC8">
        <w:rPr>
          <w:rFonts w:ascii="Times New Roman" w:hAnsi="Times New Roman" w:cs="Times New Roman"/>
        </w:rPr>
        <w:t>e techniques, as discussed in the literature review</w:t>
      </w:r>
      <w:r w:rsidRPr="009C32F2">
        <w:rPr>
          <w:rFonts w:ascii="Times New Roman" w:hAnsi="Times New Roman" w:cs="Times New Roman"/>
        </w:rPr>
        <w:t>. Those techniques allow the reader to infer Watson’s emotional state. In addition to the techniques, the pathetic fallacy in this extract is also explicitly stated: “it is melancholia outside and in”, showing to the reader the correlation between the natural element and his feelings.</w:t>
      </w:r>
    </w:p>
    <w:p w14:paraId="48D91B88" w14:textId="77777777" w:rsidR="00E45AC8" w:rsidRDefault="00FE7674" w:rsidP="00792D44">
      <w:pPr>
        <w:spacing w:line="360" w:lineRule="auto"/>
        <w:ind w:firstLine="360"/>
        <w:jc w:val="both"/>
        <w:rPr>
          <w:rFonts w:ascii="Times New Roman" w:hAnsi="Times New Roman" w:cs="Times New Roman"/>
        </w:rPr>
      </w:pPr>
      <w:r w:rsidRPr="009C32F2">
        <w:rPr>
          <w:rFonts w:ascii="Times New Roman" w:hAnsi="Times New Roman" w:cs="Times New Roman"/>
        </w:rPr>
        <w:t xml:space="preserve">In this section, I have done a brief analysis, focusing on how pathetic fallacy can occur in a text and the impact it has on the process of characterisation. </w:t>
      </w:r>
    </w:p>
    <w:p w14:paraId="4C0210B0" w14:textId="77777777" w:rsidR="00E45AC8" w:rsidRPr="009C32F2" w:rsidRDefault="00E45AC8" w:rsidP="00E45AC8">
      <w:pPr>
        <w:spacing w:line="360" w:lineRule="auto"/>
        <w:ind w:firstLine="360"/>
        <w:jc w:val="both"/>
        <w:rPr>
          <w:rFonts w:ascii="Times New Roman" w:hAnsi="Times New Roman" w:cs="Times New Roman"/>
        </w:rPr>
      </w:pPr>
    </w:p>
    <w:p w14:paraId="06471971" w14:textId="77777777" w:rsidR="00E45AC8" w:rsidRDefault="001C752F" w:rsidP="00595D82">
      <w:pPr>
        <w:spacing w:line="360" w:lineRule="auto"/>
        <w:rPr>
          <w:rFonts w:ascii="Times New Roman" w:hAnsi="Times New Roman" w:cs="Times New Roman"/>
          <w:b/>
          <w:sz w:val="24"/>
        </w:rPr>
      </w:pPr>
      <w:r w:rsidRPr="00957E3D">
        <w:rPr>
          <w:rFonts w:ascii="Times New Roman" w:hAnsi="Times New Roman" w:cs="Times New Roman"/>
          <w:b/>
          <w:sz w:val="24"/>
        </w:rPr>
        <w:t>Conclusion</w:t>
      </w:r>
    </w:p>
    <w:p w14:paraId="70A7ADEF" w14:textId="77777777" w:rsidR="00792D44" w:rsidRPr="00DD6554" w:rsidRDefault="00792D44" w:rsidP="00595D82">
      <w:pPr>
        <w:spacing w:line="360" w:lineRule="auto"/>
        <w:rPr>
          <w:rFonts w:ascii="Times New Roman" w:hAnsi="Times New Roman" w:cs="Times New Roman"/>
          <w:b/>
          <w:sz w:val="24"/>
        </w:rPr>
      </w:pPr>
    </w:p>
    <w:p w14:paraId="6BC89844" w14:textId="77777777" w:rsidR="00FC511F" w:rsidRPr="009C32F2" w:rsidRDefault="00CD3B06" w:rsidP="00595D82">
      <w:pPr>
        <w:spacing w:line="360" w:lineRule="auto"/>
        <w:ind w:firstLine="720"/>
        <w:jc w:val="both"/>
        <w:rPr>
          <w:rFonts w:ascii="Times New Roman" w:hAnsi="Times New Roman" w:cs="Times New Roman"/>
        </w:rPr>
      </w:pPr>
      <w:r w:rsidRPr="009C32F2">
        <w:rPr>
          <w:rFonts w:ascii="Times New Roman" w:hAnsi="Times New Roman" w:cs="Times New Roman"/>
        </w:rPr>
        <w:t>Authors often use figurative language and imagery techniques such as pathetic fallacy in order to convey characters’ emotions. The reader’s perception of those emotions lead to an empathetic response and to the creation of a bond between readers and characters. Although extensive resea</w:t>
      </w:r>
      <w:r w:rsidR="00593592" w:rsidRPr="009C32F2">
        <w:rPr>
          <w:rFonts w:ascii="Times New Roman" w:hAnsi="Times New Roman" w:cs="Times New Roman"/>
        </w:rPr>
        <w:t>rch has been done on metaphors</w:t>
      </w:r>
      <w:r w:rsidRPr="009C32F2">
        <w:rPr>
          <w:rFonts w:ascii="Times New Roman" w:hAnsi="Times New Roman" w:cs="Times New Roman"/>
        </w:rPr>
        <w:t xml:space="preserve">, other imagery techniques have not been considered or modelled as much by academics. </w:t>
      </w:r>
    </w:p>
    <w:p w14:paraId="09865F05" w14:textId="77777777" w:rsidR="00FC511F" w:rsidRPr="009C32F2" w:rsidRDefault="00CD3B06" w:rsidP="00595D82">
      <w:pPr>
        <w:spacing w:line="360" w:lineRule="auto"/>
        <w:ind w:firstLine="720"/>
        <w:jc w:val="both"/>
        <w:rPr>
          <w:rFonts w:ascii="Times New Roman" w:hAnsi="Times New Roman" w:cs="Times New Roman"/>
        </w:rPr>
      </w:pPr>
      <w:r w:rsidRPr="009C32F2">
        <w:rPr>
          <w:rFonts w:ascii="Times New Roman" w:hAnsi="Times New Roman" w:cs="Times New Roman"/>
        </w:rPr>
        <w:t>Pathetic fallacy, as I have explained, is a common technique used in art, litera</w:t>
      </w:r>
      <w:r w:rsidR="00B2469F" w:rsidRPr="009C32F2">
        <w:rPr>
          <w:rFonts w:ascii="Times New Roman" w:hAnsi="Times New Roman" w:cs="Times New Roman"/>
        </w:rPr>
        <w:t xml:space="preserve">ture and entertainment. However, it is often mistaken for personification of natural elements. </w:t>
      </w:r>
      <w:r w:rsidRPr="009C32F2">
        <w:rPr>
          <w:rFonts w:ascii="Times New Roman" w:hAnsi="Times New Roman" w:cs="Times New Roman"/>
        </w:rPr>
        <w:t>I have conducted a survey to identify the common gaps in knowl</w:t>
      </w:r>
      <w:r w:rsidR="00B2469F" w:rsidRPr="009C32F2">
        <w:rPr>
          <w:rFonts w:ascii="Times New Roman" w:hAnsi="Times New Roman" w:cs="Times New Roman"/>
        </w:rPr>
        <w:t xml:space="preserve">edge regarding pathetic fallacy. It is important to bear in mind that </w:t>
      </w:r>
      <w:r w:rsidR="00FC511F" w:rsidRPr="009C32F2">
        <w:rPr>
          <w:rFonts w:ascii="Times New Roman" w:hAnsi="Times New Roman" w:cs="Times New Roman"/>
        </w:rPr>
        <w:t>the majority of participants are</w:t>
      </w:r>
      <w:r w:rsidR="00B2469F" w:rsidRPr="009C32F2">
        <w:rPr>
          <w:rFonts w:ascii="Times New Roman" w:hAnsi="Times New Roman" w:cs="Times New Roman"/>
        </w:rPr>
        <w:t xml:space="preserve"> English teachers in secondary schools or academia and are responsible for teaching the</w:t>
      </w:r>
      <w:r w:rsidR="00FC511F" w:rsidRPr="009C32F2">
        <w:rPr>
          <w:rFonts w:ascii="Times New Roman" w:hAnsi="Times New Roman" w:cs="Times New Roman"/>
        </w:rPr>
        <w:t xml:space="preserve"> concept of pathetic fallacy to</w:t>
      </w:r>
      <w:r w:rsidR="00B2469F" w:rsidRPr="009C32F2">
        <w:rPr>
          <w:rFonts w:ascii="Times New Roman" w:hAnsi="Times New Roman" w:cs="Times New Roman"/>
        </w:rPr>
        <w:t xml:space="preserve"> </w:t>
      </w:r>
      <w:r w:rsidR="00FC511F" w:rsidRPr="009C32F2">
        <w:rPr>
          <w:rFonts w:ascii="Times New Roman" w:hAnsi="Times New Roman" w:cs="Times New Roman"/>
        </w:rPr>
        <w:t>students. Yet</w:t>
      </w:r>
      <w:r w:rsidR="00B90845">
        <w:rPr>
          <w:rFonts w:ascii="Times New Roman" w:hAnsi="Times New Roman" w:cs="Times New Roman"/>
        </w:rPr>
        <w:t>,</w:t>
      </w:r>
      <w:r w:rsidR="00FC511F" w:rsidRPr="009C32F2">
        <w:rPr>
          <w:rFonts w:ascii="Times New Roman" w:hAnsi="Times New Roman" w:cs="Times New Roman"/>
        </w:rPr>
        <w:t xml:space="preserve"> less than half of the participant could define pathetic fallacy or identify it in examples given. </w:t>
      </w:r>
    </w:p>
    <w:p w14:paraId="02F7EF1A" w14:textId="77777777" w:rsidR="00CD3B06" w:rsidRPr="009C32F2" w:rsidRDefault="00B2469F" w:rsidP="00595D82">
      <w:pPr>
        <w:spacing w:line="360" w:lineRule="auto"/>
        <w:ind w:firstLine="720"/>
        <w:jc w:val="both"/>
        <w:rPr>
          <w:rFonts w:ascii="Times New Roman" w:hAnsi="Times New Roman" w:cs="Times New Roman"/>
        </w:rPr>
      </w:pPr>
      <w:r w:rsidRPr="009C32F2">
        <w:rPr>
          <w:rFonts w:ascii="Times New Roman" w:hAnsi="Times New Roman" w:cs="Times New Roman"/>
        </w:rPr>
        <w:t xml:space="preserve">The misconception between pathetic fallacy and personification is statistically illustrated, which conveys the clear gap in knowledge </w:t>
      </w:r>
      <w:r w:rsidR="00FC511F" w:rsidRPr="009C32F2">
        <w:rPr>
          <w:rFonts w:ascii="Times New Roman" w:hAnsi="Times New Roman" w:cs="Times New Roman"/>
        </w:rPr>
        <w:t>between</w:t>
      </w:r>
      <w:r w:rsidRPr="009C32F2">
        <w:rPr>
          <w:rFonts w:ascii="Times New Roman" w:hAnsi="Times New Roman" w:cs="Times New Roman"/>
        </w:rPr>
        <w:t xml:space="preserve"> these literary techniques.</w:t>
      </w:r>
      <w:r w:rsidR="00FC511F" w:rsidRPr="009C32F2">
        <w:rPr>
          <w:rFonts w:ascii="Times New Roman" w:hAnsi="Times New Roman" w:cs="Times New Roman"/>
        </w:rPr>
        <w:t xml:space="preserve"> Therefore I argue that i</w:t>
      </w:r>
      <w:r w:rsidR="00CD3B06" w:rsidRPr="009C32F2">
        <w:rPr>
          <w:rFonts w:ascii="Times New Roman" w:hAnsi="Times New Roman" w:cs="Times New Roman"/>
        </w:rPr>
        <w:t xml:space="preserve">t is crucial to be able to provide a systematic definition of pathetic fallacy, not only for the contribution </w:t>
      </w:r>
      <w:r w:rsidR="00CD3B06" w:rsidRPr="009C32F2">
        <w:rPr>
          <w:rFonts w:ascii="Times New Roman" w:hAnsi="Times New Roman" w:cs="Times New Roman"/>
        </w:rPr>
        <w:lastRenderedPageBreak/>
        <w:t xml:space="preserve">it has to characterisation, but also for educational purposes, since it is features on the GCSE and A Levels National Curriculum. </w:t>
      </w:r>
    </w:p>
    <w:p w14:paraId="7C9C7954" w14:textId="77777777" w:rsidR="00FC511F" w:rsidRPr="009C32F2" w:rsidRDefault="00FC511F" w:rsidP="00595D82">
      <w:pPr>
        <w:spacing w:line="360" w:lineRule="auto"/>
        <w:ind w:firstLine="720"/>
        <w:jc w:val="both"/>
        <w:rPr>
          <w:rFonts w:ascii="Times New Roman" w:hAnsi="Times New Roman" w:cs="Times New Roman"/>
        </w:rPr>
      </w:pPr>
      <w:r w:rsidRPr="009C32F2">
        <w:rPr>
          <w:rFonts w:ascii="Times New Roman" w:hAnsi="Times New Roman" w:cs="Times New Roman"/>
        </w:rPr>
        <w:t>In this paper, I have presented my model of pathetic fallacy based on a literature review. The mod</w:t>
      </w:r>
      <w:r w:rsidR="00B90845">
        <w:rPr>
          <w:rFonts w:ascii="Times New Roman" w:hAnsi="Times New Roman" w:cs="Times New Roman"/>
        </w:rPr>
        <w:t>el was tested and validated by</w:t>
      </w:r>
      <w:r w:rsidRPr="009C32F2">
        <w:rPr>
          <w:rFonts w:ascii="Times New Roman" w:hAnsi="Times New Roman" w:cs="Times New Roman"/>
        </w:rPr>
        <w:t xml:space="preserve"> participants</w:t>
      </w:r>
      <w:r w:rsidR="00B90845">
        <w:rPr>
          <w:rFonts w:ascii="Times New Roman" w:hAnsi="Times New Roman" w:cs="Times New Roman"/>
        </w:rPr>
        <w:t>’ answers in the survey conducted</w:t>
      </w:r>
      <w:r w:rsidRPr="009C32F2">
        <w:rPr>
          <w:rFonts w:ascii="Times New Roman" w:hAnsi="Times New Roman" w:cs="Times New Roman"/>
        </w:rPr>
        <w:t>. The key criteria I have identified for pathetic fallacy are: presence of an animated entity, presence of emotion, presence of surroundings and context. They have been illustrated in a brief text analysis to point out the overall impact pathetic fallacy has on a text and on the character building process. The next steps for this research will be to gather further</w:t>
      </w:r>
      <w:r w:rsidR="00FC7746" w:rsidRPr="009C32F2">
        <w:rPr>
          <w:rFonts w:ascii="Times New Roman" w:hAnsi="Times New Roman" w:cs="Times New Roman"/>
        </w:rPr>
        <w:t xml:space="preserve"> data on a collection of texts to keep the approach systematic and qualitative. </w:t>
      </w:r>
    </w:p>
    <w:p w14:paraId="19E79743" w14:textId="77777777" w:rsidR="00B2469F" w:rsidRDefault="00B2469F">
      <w:pPr>
        <w:rPr>
          <w:rFonts w:ascii="Times New Roman" w:hAnsi="Times New Roman" w:cs="Times New Roman"/>
        </w:rPr>
      </w:pPr>
    </w:p>
    <w:p w14:paraId="64A2A69A" w14:textId="77777777" w:rsidR="00346FC6" w:rsidRPr="009C32F2" w:rsidRDefault="00346FC6">
      <w:pPr>
        <w:rPr>
          <w:rFonts w:ascii="Times New Roman" w:hAnsi="Times New Roman" w:cs="Times New Roman"/>
        </w:rPr>
      </w:pPr>
    </w:p>
    <w:p w14:paraId="4EDE43CD" w14:textId="77777777" w:rsidR="009C32F2" w:rsidRPr="00D064A4" w:rsidRDefault="009C32F2">
      <w:pPr>
        <w:rPr>
          <w:rFonts w:ascii="Times New Roman" w:hAnsi="Times New Roman" w:cs="Times New Roman"/>
          <w:b/>
          <w:sz w:val="24"/>
        </w:rPr>
      </w:pPr>
      <w:r w:rsidRPr="00D064A4">
        <w:rPr>
          <w:rFonts w:ascii="Times New Roman" w:hAnsi="Times New Roman" w:cs="Times New Roman"/>
          <w:b/>
          <w:sz w:val="24"/>
        </w:rPr>
        <w:t>References</w:t>
      </w:r>
    </w:p>
    <w:p w14:paraId="3FDBF1DB" w14:textId="77777777" w:rsidR="00903577" w:rsidRPr="00346FC6" w:rsidRDefault="00903577">
      <w:pPr>
        <w:rPr>
          <w:rFonts w:ascii="Times New Roman" w:hAnsi="Times New Roman" w:cs="Times New Roman"/>
          <w:b/>
        </w:rPr>
      </w:pPr>
    </w:p>
    <w:p w14:paraId="73DA24FD" w14:textId="77777777" w:rsidR="00955CC7" w:rsidRPr="00C912C0" w:rsidRDefault="00955CC7" w:rsidP="00C912C0">
      <w:pPr>
        <w:spacing w:after="0" w:line="360" w:lineRule="auto"/>
        <w:ind w:left="890" w:hanging="720"/>
        <w:rPr>
          <w:rFonts w:ascii="Times New Roman" w:hAnsi="Times New Roman" w:cs="Times New Roman"/>
          <w:bCs/>
          <w:u w:val="single"/>
        </w:rPr>
      </w:pPr>
      <w:r w:rsidRPr="00346FC6">
        <w:rPr>
          <w:rFonts w:ascii="Times New Roman" w:hAnsi="Times New Roman" w:cs="Times New Roman"/>
          <w:bCs/>
        </w:rPr>
        <w:t xml:space="preserve">AQA (2017), </w:t>
      </w:r>
      <w:r w:rsidRPr="00346FC6">
        <w:rPr>
          <w:rFonts w:ascii="Times New Roman" w:hAnsi="Times New Roman" w:cs="Times New Roman"/>
          <w:bCs/>
          <w:i/>
        </w:rPr>
        <w:t>R</w:t>
      </w:r>
      <w:r w:rsidR="00346FC6">
        <w:rPr>
          <w:rFonts w:ascii="Times New Roman" w:hAnsi="Times New Roman" w:cs="Times New Roman"/>
          <w:bCs/>
          <w:i/>
        </w:rPr>
        <w:t>eport on the Examination</w:t>
      </w:r>
      <w:r w:rsidRPr="00346FC6">
        <w:rPr>
          <w:rFonts w:ascii="Times New Roman" w:hAnsi="Times New Roman" w:cs="Times New Roman"/>
          <w:bCs/>
          <w:i/>
        </w:rPr>
        <w:t>– AS English Language and Literature</w:t>
      </w:r>
      <w:r w:rsidRPr="00346FC6">
        <w:rPr>
          <w:rFonts w:ascii="Times New Roman" w:hAnsi="Times New Roman" w:cs="Times New Roman"/>
          <w:bCs/>
        </w:rPr>
        <w:t xml:space="preserve"> [accessed May 18</w:t>
      </w:r>
      <w:r w:rsidRPr="00346FC6">
        <w:rPr>
          <w:rFonts w:ascii="Times New Roman" w:hAnsi="Times New Roman" w:cs="Times New Roman"/>
          <w:bCs/>
          <w:vertAlign w:val="superscript"/>
        </w:rPr>
        <w:t>th</w:t>
      </w:r>
      <w:r w:rsidRPr="00346FC6">
        <w:rPr>
          <w:rFonts w:ascii="Times New Roman" w:hAnsi="Times New Roman" w:cs="Times New Roman"/>
          <w:bCs/>
        </w:rPr>
        <w:t xml:space="preserve"> 2019] </w:t>
      </w:r>
      <w:hyperlink r:id="rId8" w:history="1">
        <w:r w:rsidRPr="00346FC6">
          <w:rPr>
            <w:rStyle w:val="Hyperlink"/>
            <w:rFonts w:ascii="Times New Roman" w:hAnsi="Times New Roman" w:cs="Times New Roman"/>
            <w:color w:val="auto"/>
          </w:rPr>
          <w:t>https://filestore.aqa.org.uk/sample-papers-and-mark-schemes/2017/june/AQA-77061-WRE-JUN17.PDF</w:t>
        </w:r>
      </w:hyperlink>
      <w:r w:rsidRPr="00346FC6">
        <w:rPr>
          <w:rFonts w:ascii="Times New Roman" w:hAnsi="Times New Roman" w:cs="Times New Roman"/>
          <w:bCs/>
        </w:rPr>
        <w:t xml:space="preserve"> </w:t>
      </w:r>
    </w:p>
    <w:p w14:paraId="12C9F43A" w14:textId="77777777" w:rsidR="00346FC6" w:rsidRPr="00346FC6" w:rsidRDefault="00346FC6" w:rsidP="00C912C0">
      <w:pPr>
        <w:spacing w:after="0" w:line="360" w:lineRule="auto"/>
        <w:ind w:left="890" w:hanging="720"/>
        <w:rPr>
          <w:rFonts w:ascii="Times New Roman" w:hAnsi="Times New Roman" w:cs="Times New Roman"/>
          <w:bCs/>
        </w:rPr>
      </w:pPr>
    </w:p>
    <w:p w14:paraId="68AB015A" w14:textId="77777777" w:rsidR="00955CC7" w:rsidRPr="00346FC6" w:rsidRDefault="00955CC7" w:rsidP="00C912C0">
      <w:pPr>
        <w:spacing w:after="0"/>
        <w:ind w:left="890" w:hanging="720"/>
        <w:rPr>
          <w:rFonts w:ascii="Times New Roman" w:hAnsi="Times New Roman" w:cs="Times New Roman"/>
          <w:b/>
        </w:rPr>
      </w:pPr>
      <w:r w:rsidRPr="00346FC6">
        <w:rPr>
          <w:rFonts w:ascii="Times New Roman" w:hAnsi="Times New Roman" w:cs="Times New Roman"/>
          <w:bCs/>
        </w:rPr>
        <w:t xml:space="preserve">AQA (2017), </w:t>
      </w:r>
      <w:r w:rsidRPr="00346FC6">
        <w:rPr>
          <w:rFonts w:ascii="Times New Roman" w:hAnsi="Times New Roman" w:cs="Times New Roman"/>
          <w:bCs/>
          <w:i/>
        </w:rPr>
        <w:t>M</w:t>
      </w:r>
      <w:r w:rsidR="00346FC6">
        <w:rPr>
          <w:rFonts w:ascii="Times New Roman" w:hAnsi="Times New Roman" w:cs="Times New Roman"/>
          <w:bCs/>
          <w:i/>
        </w:rPr>
        <w:t>ark Scheme</w:t>
      </w:r>
      <w:r w:rsidRPr="00346FC6">
        <w:rPr>
          <w:rFonts w:ascii="Times New Roman" w:hAnsi="Times New Roman" w:cs="Times New Roman"/>
          <w:bCs/>
          <w:i/>
        </w:rPr>
        <w:t>– AS English Language and Literature</w:t>
      </w:r>
      <w:r w:rsidRPr="00346FC6">
        <w:rPr>
          <w:rFonts w:ascii="Times New Roman" w:hAnsi="Times New Roman" w:cs="Times New Roman"/>
          <w:bCs/>
        </w:rPr>
        <w:t>, [accessed May 18</w:t>
      </w:r>
      <w:r w:rsidRPr="00346FC6">
        <w:rPr>
          <w:rFonts w:ascii="Times New Roman" w:hAnsi="Times New Roman" w:cs="Times New Roman"/>
          <w:bCs/>
          <w:vertAlign w:val="superscript"/>
        </w:rPr>
        <w:t>th</w:t>
      </w:r>
      <w:r w:rsidRPr="00346FC6">
        <w:rPr>
          <w:rFonts w:ascii="Times New Roman" w:hAnsi="Times New Roman" w:cs="Times New Roman"/>
          <w:bCs/>
        </w:rPr>
        <w:t xml:space="preserve"> 2019] </w:t>
      </w:r>
      <w:hyperlink r:id="rId9" w:history="1">
        <w:r w:rsidRPr="00346FC6">
          <w:rPr>
            <w:rStyle w:val="Hyperlink"/>
            <w:rFonts w:ascii="Times New Roman" w:hAnsi="Times New Roman" w:cs="Times New Roman"/>
            <w:color w:val="auto"/>
          </w:rPr>
          <w:t>https://filestore.aqa.org.uk/sample-papers-and-mark-schemes/2017/june/AQA-77061-W-MS-JUN17.PDF</w:t>
        </w:r>
      </w:hyperlink>
    </w:p>
    <w:p w14:paraId="035FC0F3" w14:textId="77777777" w:rsidR="00955CC7" w:rsidRPr="00346FC6" w:rsidRDefault="00955CC7" w:rsidP="00C912C0">
      <w:pPr>
        <w:spacing w:after="0"/>
        <w:ind w:left="890" w:hanging="720"/>
        <w:rPr>
          <w:rFonts w:ascii="Times New Roman" w:hAnsi="Times New Roman" w:cs="Times New Roman"/>
          <w:b/>
        </w:rPr>
      </w:pPr>
    </w:p>
    <w:p w14:paraId="0B79E94C" w14:textId="77777777" w:rsidR="00D1755C" w:rsidRPr="00346FC6" w:rsidRDefault="00D1755C" w:rsidP="00C912C0">
      <w:pPr>
        <w:shd w:val="clear" w:color="auto" w:fill="FFFFFF" w:themeFill="background1"/>
        <w:spacing w:after="0" w:line="0" w:lineRule="atLeast"/>
        <w:ind w:left="890" w:hanging="720"/>
        <w:rPr>
          <w:rFonts w:ascii="Times New Roman" w:hAnsi="Times New Roman" w:cs="Times New Roman"/>
        </w:rPr>
      </w:pPr>
      <w:r w:rsidRPr="00346FC6">
        <w:rPr>
          <w:rFonts w:ascii="Times New Roman" w:hAnsi="Times New Roman" w:cs="Times New Roman"/>
        </w:rPr>
        <w:t xml:space="preserve">Birch, D., &amp; Hooper, </w:t>
      </w:r>
      <w:proofErr w:type="gramStart"/>
      <w:r w:rsidRPr="00346FC6">
        <w:rPr>
          <w:rFonts w:ascii="Times New Roman" w:hAnsi="Times New Roman" w:cs="Times New Roman"/>
        </w:rPr>
        <w:t>K.(</w:t>
      </w:r>
      <w:proofErr w:type="gramEnd"/>
      <w:r w:rsidRPr="00346FC6">
        <w:rPr>
          <w:rFonts w:ascii="Times New Roman" w:hAnsi="Times New Roman" w:cs="Times New Roman"/>
        </w:rPr>
        <w:t xml:space="preserve">Eds.), (2012), </w:t>
      </w:r>
      <w:r w:rsidRPr="00346FC6">
        <w:rPr>
          <w:rFonts w:ascii="Times New Roman" w:hAnsi="Times New Roman" w:cs="Times New Roman"/>
          <w:i/>
        </w:rPr>
        <w:t>The Concise Oxford Companion to English Literature.</w:t>
      </w:r>
      <w:r w:rsidRPr="00346FC6">
        <w:rPr>
          <w:rFonts w:ascii="Times New Roman" w:hAnsi="Times New Roman" w:cs="Times New Roman"/>
        </w:rPr>
        <w:t xml:space="preserve"> Oxford University Press, online version. Retrieved 16 Jul. 2018, from </w:t>
      </w:r>
      <w:hyperlink r:id="rId10" w:history="1">
        <w:r w:rsidRPr="00346FC6">
          <w:rPr>
            <w:rStyle w:val="Hyperlink"/>
            <w:rFonts w:ascii="Times New Roman" w:hAnsi="Times New Roman" w:cs="Times New Roman"/>
          </w:rPr>
          <w:t>http://www.oxfordreference.com/view/10.1093/acref/9780199608218.001.0001/acref-9780199608218-e-5794</w:t>
        </w:r>
      </w:hyperlink>
      <w:r w:rsidRPr="00346FC6">
        <w:rPr>
          <w:rFonts w:ascii="Times New Roman" w:hAnsi="Times New Roman" w:cs="Times New Roman"/>
        </w:rPr>
        <w:t>.</w:t>
      </w:r>
    </w:p>
    <w:p w14:paraId="5EF7B2DE" w14:textId="77777777" w:rsidR="00D1755C" w:rsidRPr="00346FC6" w:rsidRDefault="00D1755C" w:rsidP="00C912C0">
      <w:pPr>
        <w:shd w:val="clear" w:color="auto" w:fill="FFFFFF" w:themeFill="background1"/>
        <w:spacing w:after="0" w:line="0" w:lineRule="atLeast"/>
        <w:ind w:left="890" w:hanging="720"/>
        <w:rPr>
          <w:rFonts w:ascii="Times New Roman" w:hAnsi="Times New Roman" w:cs="Times New Roman"/>
        </w:rPr>
      </w:pPr>
    </w:p>
    <w:p w14:paraId="5F95D992" w14:textId="77777777" w:rsidR="00955CC7" w:rsidRDefault="00D1755C" w:rsidP="00C912C0">
      <w:pPr>
        <w:shd w:val="clear" w:color="auto" w:fill="FFFFFF" w:themeFill="background1"/>
        <w:spacing w:after="0" w:line="0" w:lineRule="atLeast"/>
        <w:ind w:left="890" w:hanging="720"/>
        <w:rPr>
          <w:rFonts w:ascii="Times New Roman" w:hAnsi="Times New Roman" w:cs="Times New Roman"/>
        </w:rPr>
      </w:pPr>
      <w:r w:rsidRPr="00346FC6">
        <w:rPr>
          <w:rFonts w:ascii="Times New Roman" w:hAnsi="Times New Roman" w:cs="Times New Roman"/>
        </w:rPr>
        <w:t xml:space="preserve">Blackburn, S. (2016). </w:t>
      </w:r>
      <w:r w:rsidRPr="00346FC6">
        <w:rPr>
          <w:rFonts w:ascii="Times New Roman" w:hAnsi="Times New Roman" w:cs="Times New Roman"/>
          <w:i/>
        </w:rPr>
        <w:t xml:space="preserve">The Oxford Dictionary of Philosophy. </w:t>
      </w:r>
      <w:r w:rsidRPr="00346FC6">
        <w:rPr>
          <w:rFonts w:ascii="Times New Roman" w:hAnsi="Times New Roman" w:cs="Times New Roman"/>
        </w:rPr>
        <w:t xml:space="preserve">Oxford University Press, online version. Retrieved 16 Jul. 2018, from </w:t>
      </w:r>
      <w:hyperlink r:id="rId11" w:history="1">
        <w:r w:rsidRPr="00346FC6">
          <w:rPr>
            <w:rStyle w:val="Hyperlink"/>
            <w:rFonts w:ascii="Times New Roman" w:hAnsi="Times New Roman" w:cs="Times New Roman"/>
          </w:rPr>
          <w:t>http://www.oxfordreference.com/view/10.1093/acref/9780198735304.001.0001/acref-9780198735304-e-2328</w:t>
        </w:r>
      </w:hyperlink>
      <w:r w:rsidRPr="00346FC6">
        <w:rPr>
          <w:rFonts w:ascii="Times New Roman" w:hAnsi="Times New Roman" w:cs="Times New Roman"/>
        </w:rPr>
        <w:t>.</w:t>
      </w:r>
    </w:p>
    <w:p w14:paraId="12C89799" w14:textId="77777777" w:rsidR="00346FC6" w:rsidRPr="00346FC6" w:rsidRDefault="00346FC6" w:rsidP="00C912C0">
      <w:pPr>
        <w:shd w:val="clear" w:color="auto" w:fill="FFFFFF" w:themeFill="background1"/>
        <w:spacing w:after="0" w:line="0" w:lineRule="atLeast"/>
        <w:ind w:left="890" w:hanging="720"/>
        <w:rPr>
          <w:rFonts w:ascii="Times New Roman" w:hAnsi="Times New Roman" w:cs="Times New Roman"/>
        </w:rPr>
      </w:pPr>
    </w:p>
    <w:p w14:paraId="346C8F17" w14:textId="77777777" w:rsidR="00903577" w:rsidRDefault="00955CC7" w:rsidP="00C912C0">
      <w:pPr>
        <w:spacing w:after="0" w:line="360" w:lineRule="auto"/>
        <w:ind w:left="890" w:hanging="720"/>
        <w:rPr>
          <w:rFonts w:ascii="Times New Roman" w:hAnsi="Times New Roman" w:cs="Times New Roman"/>
          <w:bCs/>
        </w:rPr>
      </w:pPr>
      <w:r w:rsidRPr="00346FC6">
        <w:rPr>
          <w:rFonts w:ascii="Times New Roman" w:hAnsi="Times New Roman" w:cs="Times New Roman"/>
          <w:bCs/>
        </w:rPr>
        <w:t xml:space="preserve">Cushman, S., Cavanagh, Greene, R., (2012). </w:t>
      </w:r>
      <w:r w:rsidRPr="00346FC6">
        <w:rPr>
          <w:rFonts w:ascii="Times New Roman" w:hAnsi="Times New Roman" w:cs="Times New Roman"/>
          <w:bCs/>
          <w:i/>
        </w:rPr>
        <w:t>The Princeton Encyclopaedia of Poetry and Poetics</w:t>
      </w:r>
      <w:r w:rsidRPr="00346FC6">
        <w:rPr>
          <w:rFonts w:ascii="Times New Roman" w:hAnsi="Times New Roman" w:cs="Times New Roman"/>
          <w:bCs/>
        </w:rPr>
        <w:t xml:space="preserve"> (4th ed.). Princeton, N.J; Oxford: Princeton University Press.</w:t>
      </w:r>
    </w:p>
    <w:p w14:paraId="43BA3C46" w14:textId="77777777" w:rsidR="00346FC6" w:rsidRPr="00346FC6" w:rsidRDefault="00346FC6" w:rsidP="00C912C0">
      <w:pPr>
        <w:spacing w:after="0" w:line="360" w:lineRule="auto"/>
        <w:ind w:left="890" w:hanging="720"/>
        <w:rPr>
          <w:rFonts w:ascii="Times New Roman" w:hAnsi="Times New Roman" w:cs="Times New Roman"/>
          <w:bCs/>
        </w:rPr>
      </w:pPr>
    </w:p>
    <w:p w14:paraId="5AA717E1" w14:textId="77777777" w:rsidR="00955CC7" w:rsidRDefault="00955CC7" w:rsidP="00C912C0">
      <w:pPr>
        <w:spacing w:after="0" w:line="360" w:lineRule="auto"/>
        <w:ind w:left="890" w:hanging="720"/>
        <w:rPr>
          <w:rStyle w:val="Hyperlink"/>
          <w:rFonts w:ascii="Times New Roman" w:hAnsi="Times New Roman" w:cs="Times New Roman"/>
          <w:bCs/>
          <w:color w:val="auto"/>
        </w:rPr>
      </w:pPr>
      <w:r w:rsidRPr="00346FC6">
        <w:rPr>
          <w:rFonts w:ascii="Times New Roman" w:hAnsi="Times New Roman" w:cs="Times New Roman"/>
          <w:bCs/>
        </w:rPr>
        <w:t xml:space="preserve">Department for Education, (2013) </w:t>
      </w:r>
      <w:r w:rsidRPr="00346FC6">
        <w:rPr>
          <w:rFonts w:ascii="Times New Roman" w:hAnsi="Times New Roman" w:cs="Times New Roman"/>
          <w:bCs/>
          <w:i/>
        </w:rPr>
        <w:t>GCSE English Subject Content and Assessment Objectives</w:t>
      </w:r>
      <w:r w:rsidRPr="00346FC6">
        <w:rPr>
          <w:rFonts w:ascii="Times New Roman" w:hAnsi="Times New Roman" w:cs="Times New Roman"/>
          <w:bCs/>
        </w:rPr>
        <w:t xml:space="preserve"> [accessed May 18</w:t>
      </w:r>
      <w:r w:rsidRPr="00346FC6">
        <w:rPr>
          <w:rFonts w:ascii="Times New Roman" w:hAnsi="Times New Roman" w:cs="Times New Roman"/>
          <w:bCs/>
          <w:vertAlign w:val="superscript"/>
        </w:rPr>
        <w:t>th</w:t>
      </w:r>
      <w:r w:rsidRPr="00346FC6">
        <w:rPr>
          <w:rFonts w:ascii="Times New Roman" w:hAnsi="Times New Roman" w:cs="Times New Roman"/>
          <w:bCs/>
        </w:rPr>
        <w:t xml:space="preserve"> 2019] </w:t>
      </w:r>
      <w:hyperlink r:id="rId12" w:history="1">
        <w:r w:rsidRPr="00346FC6">
          <w:rPr>
            <w:rStyle w:val="Hyperlink"/>
            <w:rFonts w:ascii="Times New Roman" w:hAnsi="Times New Roman" w:cs="Times New Roman"/>
            <w:color w:val="auto"/>
          </w:rPr>
          <w:t>https://assets.publishing.service.gov.uk/government/uploads/system/uploads/attachment_data/file/254498/GCSE_English_literature.pdf</w:t>
        </w:r>
      </w:hyperlink>
    </w:p>
    <w:p w14:paraId="574BF365" w14:textId="77777777" w:rsidR="00EE232A" w:rsidRPr="00346FC6" w:rsidRDefault="00EE232A" w:rsidP="00C912C0">
      <w:pPr>
        <w:spacing w:after="0" w:line="360" w:lineRule="auto"/>
        <w:ind w:left="890" w:hanging="720"/>
        <w:rPr>
          <w:rStyle w:val="Hyperlink"/>
          <w:rFonts w:ascii="Times New Roman" w:hAnsi="Times New Roman" w:cs="Times New Roman"/>
          <w:bCs/>
          <w:color w:val="auto"/>
        </w:rPr>
      </w:pPr>
    </w:p>
    <w:p w14:paraId="17C54FAC" w14:textId="77777777" w:rsidR="00955CC7"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lang w:val="fr-FR"/>
        </w:rPr>
      </w:pPr>
      <w:r w:rsidRPr="00346FC6">
        <w:rPr>
          <w:rFonts w:ascii="Times New Roman" w:hAnsi="Times New Roman" w:cs="Times New Roman"/>
          <w:color w:val="333333"/>
          <w:shd w:val="clear" w:color="auto" w:fill="FFFFFF"/>
        </w:rPr>
        <w:lastRenderedPageBreak/>
        <w:t>Dick, B. (1968). “Ancient Pastoral and the Pathetic Fallacy”. </w:t>
      </w:r>
      <w:r w:rsidRPr="00346FC6">
        <w:rPr>
          <w:rFonts w:ascii="Times New Roman" w:hAnsi="Times New Roman" w:cs="Times New Roman"/>
          <w:i/>
          <w:iCs/>
          <w:color w:val="333333"/>
          <w:shd w:val="clear" w:color="auto" w:fill="FFFFFF"/>
          <w:lang w:val="fr-FR"/>
        </w:rPr>
        <w:t xml:space="preserve">Comparative </w:t>
      </w:r>
      <w:proofErr w:type="spellStart"/>
      <w:r w:rsidRPr="00346FC6">
        <w:rPr>
          <w:rFonts w:ascii="Times New Roman" w:hAnsi="Times New Roman" w:cs="Times New Roman"/>
          <w:i/>
          <w:iCs/>
          <w:color w:val="333333"/>
          <w:shd w:val="clear" w:color="auto" w:fill="FFFFFF"/>
          <w:lang w:val="fr-FR"/>
        </w:rPr>
        <w:t>Literature</w:t>
      </w:r>
      <w:proofErr w:type="spellEnd"/>
      <w:r w:rsidRPr="00346FC6">
        <w:rPr>
          <w:rFonts w:ascii="Times New Roman" w:hAnsi="Times New Roman" w:cs="Times New Roman"/>
          <w:i/>
          <w:iCs/>
          <w:color w:val="333333"/>
          <w:shd w:val="clear" w:color="auto" w:fill="FFFFFF"/>
          <w:lang w:val="fr-FR"/>
        </w:rPr>
        <w:t>,</w:t>
      </w:r>
      <w:r w:rsidRPr="00346FC6">
        <w:rPr>
          <w:rFonts w:ascii="Times New Roman" w:hAnsi="Times New Roman" w:cs="Times New Roman"/>
          <w:color w:val="333333"/>
          <w:shd w:val="clear" w:color="auto" w:fill="FFFFFF"/>
          <w:lang w:val="fr-FR"/>
        </w:rPr>
        <w:t> </w:t>
      </w:r>
      <w:r w:rsidRPr="00346FC6">
        <w:rPr>
          <w:rFonts w:ascii="Times New Roman" w:hAnsi="Times New Roman" w:cs="Times New Roman"/>
          <w:i/>
          <w:iCs/>
          <w:color w:val="333333"/>
          <w:shd w:val="clear" w:color="auto" w:fill="FFFFFF"/>
          <w:lang w:val="fr-FR"/>
        </w:rPr>
        <w:t>20</w:t>
      </w:r>
      <w:r w:rsidRPr="00346FC6">
        <w:rPr>
          <w:rFonts w:ascii="Times New Roman" w:hAnsi="Times New Roman" w:cs="Times New Roman"/>
          <w:color w:val="333333"/>
          <w:shd w:val="clear" w:color="auto" w:fill="FFFFFF"/>
          <w:lang w:val="fr-FR"/>
        </w:rPr>
        <w:t xml:space="preserve">(1), 27-44. </w:t>
      </w:r>
      <w:proofErr w:type="gramStart"/>
      <w:r w:rsidRPr="00346FC6">
        <w:rPr>
          <w:rFonts w:ascii="Times New Roman" w:hAnsi="Times New Roman" w:cs="Times New Roman"/>
          <w:color w:val="333333"/>
          <w:shd w:val="clear" w:color="auto" w:fill="FFFFFF"/>
          <w:lang w:val="fr-FR"/>
        </w:rPr>
        <w:t>doi:</w:t>
      </w:r>
      <w:proofErr w:type="gramEnd"/>
      <w:r w:rsidRPr="00346FC6">
        <w:rPr>
          <w:rFonts w:ascii="Times New Roman" w:hAnsi="Times New Roman" w:cs="Times New Roman"/>
          <w:color w:val="333333"/>
          <w:shd w:val="clear" w:color="auto" w:fill="FFFFFF"/>
          <w:lang w:val="fr-FR"/>
        </w:rPr>
        <w:t>10.2307/1769804</w:t>
      </w:r>
    </w:p>
    <w:p w14:paraId="078E3522"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lang w:val="fr-FR"/>
        </w:rPr>
      </w:pPr>
    </w:p>
    <w:p w14:paraId="7598FCF1" w14:textId="77777777" w:rsidR="009F071E" w:rsidRDefault="009F071E" w:rsidP="00C912C0">
      <w:pPr>
        <w:shd w:val="clear" w:color="auto" w:fill="FFFFFF" w:themeFill="background1"/>
        <w:spacing w:after="0" w:line="0" w:lineRule="atLeast"/>
        <w:ind w:left="890" w:hanging="720"/>
        <w:rPr>
          <w:rFonts w:ascii="Times New Roman" w:hAnsi="Times New Roman" w:cs="Times New Roman"/>
          <w:i/>
          <w:iCs/>
          <w:color w:val="404040"/>
          <w:shd w:val="clear" w:color="auto" w:fill="FFFFFF"/>
        </w:rPr>
      </w:pPr>
      <w:r w:rsidRPr="00346FC6">
        <w:rPr>
          <w:rFonts w:ascii="Times New Roman" w:hAnsi="Times New Roman" w:cs="Times New Roman"/>
          <w:iCs/>
          <w:color w:val="404040"/>
          <w:shd w:val="clear" w:color="auto" w:fill="FFFFFF"/>
        </w:rPr>
        <w:t>Doyle, Arthur Conan, 1859-1930. (2001).</w:t>
      </w:r>
      <w:r w:rsidRPr="00346FC6">
        <w:rPr>
          <w:rFonts w:ascii="Times New Roman" w:hAnsi="Times New Roman" w:cs="Times New Roman"/>
          <w:i/>
          <w:iCs/>
          <w:color w:val="404040"/>
          <w:shd w:val="clear" w:color="auto" w:fill="FFFFFF"/>
        </w:rPr>
        <w:t xml:space="preserve"> The </w:t>
      </w:r>
      <w:r w:rsidR="00EE232A">
        <w:rPr>
          <w:rFonts w:ascii="Times New Roman" w:hAnsi="Times New Roman" w:cs="Times New Roman"/>
          <w:i/>
          <w:iCs/>
          <w:color w:val="404040"/>
          <w:shd w:val="clear" w:color="auto" w:fill="FFFFFF"/>
        </w:rPr>
        <w:t>H</w:t>
      </w:r>
      <w:r w:rsidRPr="00346FC6">
        <w:rPr>
          <w:rFonts w:ascii="Times New Roman" w:hAnsi="Times New Roman" w:cs="Times New Roman"/>
          <w:i/>
          <w:iCs/>
          <w:color w:val="404040"/>
          <w:shd w:val="clear" w:color="auto" w:fill="FFFFFF"/>
        </w:rPr>
        <w:t xml:space="preserve">ound of the Baskervilles: another adventure of Sherlock Holmes. </w:t>
      </w:r>
      <w:r w:rsidRPr="00346FC6">
        <w:rPr>
          <w:rFonts w:ascii="Times New Roman" w:hAnsi="Times New Roman" w:cs="Times New Roman"/>
          <w:iCs/>
          <w:color w:val="404040"/>
          <w:shd w:val="clear" w:color="auto" w:fill="FFFFFF"/>
        </w:rPr>
        <w:t xml:space="preserve">London; New </w:t>
      </w:r>
      <w:proofErr w:type="gramStart"/>
      <w:r w:rsidRPr="00346FC6">
        <w:rPr>
          <w:rFonts w:ascii="Times New Roman" w:hAnsi="Times New Roman" w:cs="Times New Roman"/>
          <w:iCs/>
          <w:color w:val="404040"/>
          <w:shd w:val="clear" w:color="auto" w:fill="FFFFFF"/>
        </w:rPr>
        <w:t>York :Penguin</w:t>
      </w:r>
      <w:proofErr w:type="gramEnd"/>
      <w:r w:rsidRPr="00346FC6">
        <w:rPr>
          <w:rFonts w:ascii="Times New Roman" w:hAnsi="Times New Roman" w:cs="Times New Roman"/>
          <w:iCs/>
          <w:color w:val="404040"/>
          <w:shd w:val="clear" w:color="auto" w:fill="FFFFFF"/>
        </w:rPr>
        <w:t xml:space="preserve"> Books</w:t>
      </w:r>
      <w:r w:rsidRPr="00346FC6">
        <w:rPr>
          <w:rFonts w:ascii="Times New Roman" w:hAnsi="Times New Roman" w:cs="Times New Roman"/>
          <w:i/>
          <w:iCs/>
          <w:color w:val="404040"/>
          <w:shd w:val="clear" w:color="auto" w:fill="FFFFFF"/>
        </w:rPr>
        <w:t>.</w:t>
      </w:r>
    </w:p>
    <w:p w14:paraId="092C8E1C" w14:textId="77777777" w:rsidR="00044DD4" w:rsidRPr="00346FC6" w:rsidRDefault="00044DD4"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lang w:val="fr-FR"/>
        </w:rPr>
      </w:pPr>
    </w:p>
    <w:p w14:paraId="0D5472A9" w14:textId="77777777" w:rsidR="00955CC7" w:rsidRDefault="00955CC7" w:rsidP="00C912C0">
      <w:pPr>
        <w:spacing w:after="0" w:line="360" w:lineRule="auto"/>
        <w:ind w:left="890" w:hanging="720"/>
        <w:rPr>
          <w:rFonts w:ascii="Times New Roman" w:hAnsi="Times New Roman" w:cs="Times New Roman"/>
          <w:bCs/>
        </w:rPr>
      </w:pPr>
      <w:r w:rsidRPr="00346FC6">
        <w:rPr>
          <w:rFonts w:ascii="Times New Roman" w:hAnsi="Times New Roman" w:cs="Times New Roman"/>
          <w:bCs/>
        </w:rPr>
        <w:t xml:space="preserve">Fink, A. (1995). </w:t>
      </w:r>
      <w:r w:rsidRPr="00346FC6">
        <w:rPr>
          <w:rFonts w:ascii="Times New Roman" w:hAnsi="Times New Roman" w:cs="Times New Roman"/>
          <w:bCs/>
          <w:i/>
        </w:rPr>
        <w:t>How to design surveys</w:t>
      </w:r>
      <w:r w:rsidRPr="00346FC6">
        <w:rPr>
          <w:rFonts w:ascii="Times New Roman" w:hAnsi="Times New Roman" w:cs="Times New Roman"/>
          <w:bCs/>
        </w:rPr>
        <w:t>. London; Thousand Oaks: Sage.</w:t>
      </w:r>
    </w:p>
    <w:p w14:paraId="7BBF707E" w14:textId="77777777" w:rsidR="00044DD4" w:rsidRPr="00346FC6" w:rsidRDefault="00044DD4" w:rsidP="00C912C0">
      <w:pPr>
        <w:spacing w:after="0" w:line="360" w:lineRule="auto"/>
        <w:ind w:left="890" w:hanging="720"/>
        <w:rPr>
          <w:rFonts w:ascii="Times New Roman" w:hAnsi="Times New Roman" w:cs="Times New Roman"/>
          <w:bCs/>
        </w:rPr>
      </w:pPr>
    </w:p>
    <w:p w14:paraId="7A4B8D54"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rPr>
      </w:pPr>
      <w:proofErr w:type="spellStart"/>
      <w:r w:rsidRPr="00346FC6">
        <w:rPr>
          <w:rFonts w:ascii="Times New Roman" w:hAnsi="Times New Roman" w:cs="Times New Roman"/>
          <w:color w:val="333333"/>
          <w:shd w:val="clear" w:color="auto" w:fill="FFFFFF"/>
        </w:rPr>
        <w:t>Kövecses</w:t>
      </w:r>
      <w:proofErr w:type="spellEnd"/>
      <w:r w:rsidRPr="00346FC6">
        <w:rPr>
          <w:rFonts w:ascii="Times New Roman" w:hAnsi="Times New Roman" w:cs="Times New Roman"/>
          <w:color w:val="333333"/>
          <w:shd w:val="clear" w:color="auto" w:fill="FFFFFF"/>
        </w:rPr>
        <w:t xml:space="preserve">, Z. (2002). </w:t>
      </w:r>
      <w:r w:rsidRPr="00346FC6">
        <w:rPr>
          <w:rFonts w:ascii="Times New Roman" w:hAnsi="Times New Roman" w:cs="Times New Roman"/>
          <w:i/>
          <w:color w:val="333333"/>
          <w:shd w:val="clear" w:color="auto" w:fill="FFFFFF"/>
        </w:rPr>
        <w:t>Metaphor: A practical introduction.</w:t>
      </w:r>
      <w:r w:rsidRPr="00346FC6">
        <w:rPr>
          <w:rFonts w:ascii="Times New Roman" w:hAnsi="Times New Roman" w:cs="Times New Roman"/>
          <w:color w:val="333333"/>
          <w:shd w:val="clear" w:color="auto" w:fill="FFFFFF"/>
        </w:rPr>
        <w:t xml:space="preserve"> New York: Oxford University Press.</w:t>
      </w:r>
    </w:p>
    <w:p w14:paraId="3F79BD96"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rPr>
      </w:pPr>
    </w:p>
    <w:p w14:paraId="3C6AF6E3"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rPr>
      </w:pPr>
      <w:r w:rsidRPr="00346FC6">
        <w:rPr>
          <w:rFonts w:ascii="Times New Roman" w:hAnsi="Times New Roman" w:cs="Times New Roman"/>
          <w:color w:val="333333"/>
          <w:shd w:val="clear" w:color="auto" w:fill="FFFFFF"/>
        </w:rPr>
        <w:t xml:space="preserve">Lakoff, G. (1993). “The </w:t>
      </w:r>
      <w:r w:rsidR="00044DD4" w:rsidRPr="00346FC6">
        <w:rPr>
          <w:rFonts w:ascii="Times New Roman" w:hAnsi="Times New Roman" w:cs="Times New Roman"/>
          <w:color w:val="333333"/>
          <w:shd w:val="clear" w:color="auto" w:fill="FFFFFF"/>
        </w:rPr>
        <w:t>Contemporary Theory</w:t>
      </w:r>
      <w:r w:rsidRPr="00346FC6">
        <w:rPr>
          <w:rFonts w:ascii="Times New Roman" w:hAnsi="Times New Roman" w:cs="Times New Roman"/>
          <w:color w:val="333333"/>
          <w:shd w:val="clear" w:color="auto" w:fill="FFFFFF"/>
        </w:rPr>
        <w:t xml:space="preserve"> of Metaphor”,</w:t>
      </w:r>
      <w:r w:rsidRPr="00346FC6">
        <w:rPr>
          <w:rFonts w:ascii="Times New Roman" w:hAnsi="Times New Roman" w:cs="Times New Roman"/>
          <w:i/>
          <w:color w:val="333333"/>
          <w:shd w:val="clear" w:color="auto" w:fill="FFFFFF"/>
        </w:rPr>
        <w:t xml:space="preserve"> Metaphor and Thought</w:t>
      </w:r>
      <w:r w:rsidRPr="00346FC6">
        <w:rPr>
          <w:rFonts w:ascii="Times New Roman" w:hAnsi="Times New Roman" w:cs="Times New Roman"/>
          <w:color w:val="333333"/>
          <w:shd w:val="clear" w:color="auto" w:fill="FFFFFF"/>
        </w:rPr>
        <w:t xml:space="preserve">. UC Berkeley. Retrieved 30 Jul. 2018 from </w:t>
      </w:r>
      <w:hyperlink r:id="rId13" w:history="1">
        <w:r w:rsidRPr="00346FC6">
          <w:rPr>
            <w:rStyle w:val="Hyperlink"/>
            <w:rFonts w:ascii="Times New Roman" w:hAnsi="Times New Roman" w:cs="Times New Roman"/>
            <w:shd w:val="clear" w:color="auto" w:fill="FFFFFF"/>
          </w:rPr>
          <w:t>https://escholarship.org/uc/item/4nv3j5j9</w:t>
        </w:r>
      </w:hyperlink>
    </w:p>
    <w:p w14:paraId="6E8E42AC"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color w:val="333333"/>
          <w:shd w:val="clear" w:color="auto" w:fill="FFFFFF"/>
          <w:lang w:val="fr-FR"/>
        </w:rPr>
      </w:pPr>
    </w:p>
    <w:p w14:paraId="62A0A303" w14:textId="77777777" w:rsidR="009F071E" w:rsidRDefault="009F071E" w:rsidP="00C912C0">
      <w:pPr>
        <w:shd w:val="clear" w:color="auto" w:fill="FFFFFF" w:themeFill="background1"/>
        <w:spacing w:after="0" w:line="0" w:lineRule="atLeast"/>
        <w:ind w:left="890" w:hanging="720"/>
        <w:rPr>
          <w:rStyle w:val="Hyperlink"/>
          <w:rFonts w:ascii="Times New Roman" w:hAnsi="Times New Roman" w:cs="Times New Roman"/>
          <w:shd w:val="clear" w:color="auto" w:fill="FFFFFF"/>
        </w:rPr>
      </w:pPr>
      <w:r w:rsidRPr="00346FC6">
        <w:rPr>
          <w:rFonts w:ascii="Times New Roman" w:hAnsi="Times New Roman" w:cs="Times New Roman"/>
          <w:color w:val="333333"/>
          <w:shd w:val="clear" w:color="auto" w:fill="FFFFFF"/>
          <w:lang w:val="fr-FR"/>
        </w:rPr>
        <w:t xml:space="preserve">Lévy-Bruhl, L. </w:t>
      </w:r>
      <w:r w:rsidRPr="00346FC6">
        <w:rPr>
          <w:rFonts w:ascii="Times New Roman" w:hAnsi="Times New Roman" w:cs="Times New Roman"/>
          <w:i/>
          <w:iCs/>
          <w:color w:val="333333"/>
          <w:shd w:val="clear" w:color="auto" w:fill="FFFFFF"/>
          <w:lang w:val="fr-FR"/>
        </w:rPr>
        <w:t>Revue De Métaphysique Et De Morale,</w:t>
      </w:r>
      <w:r w:rsidRPr="00346FC6">
        <w:rPr>
          <w:rFonts w:ascii="Times New Roman" w:hAnsi="Times New Roman" w:cs="Times New Roman"/>
          <w:color w:val="333333"/>
          <w:shd w:val="clear" w:color="auto" w:fill="FFFFFF"/>
          <w:lang w:val="fr-FR"/>
        </w:rPr>
        <w:t> </w:t>
      </w:r>
      <w:r w:rsidRPr="00346FC6">
        <w:rPr>
          <w:rFonts w:ascii="Times New Roman" w:hAnsi="Times New Roman" w:cs="Times New Roman"/>
          <w:i/>
          <w:iCs/>
          <w:color w:val="333333"/>
          <w:shd w:val="clear" w:color="auto" w:fill="FFFFFF"/>
          <w:lang w:val="fr-FR"/>
        </w:rPr>
        <w:t>18</w:t>
      </w:r>
      <w:r w:rsidRPr="00346FC6">
        <w:rPr>
          <w:rFonts w:ascii="Times New Roman" w:hAnsi="Times New Roman" w:cs="Times New Roman"/>
          <w:color w:val="333333"/>
          <w:shd w:val="clear" w:color="auto" w:fill="FFFFFF"/>
          <w:lang w:val="fr-FR"/>
        </w:rPr>
        <w:t xml:space="preserve">(2), 1-3. </w:t>
      </w:r>
      <w:r w:rsidRPr="00346FC6">
        <w:rPr>
          <w:rFonts w:ascii="Times New Roman" w:hAnsi="Times New Roman" w:cs="Times New Roman"/>
          <w:color w:val="333333"/>
          <w:shd w:val="clear" w:color="auto" w:fill="FFFFFF"/>
        </w:rPr>
        <w:t xml:space="preserve">(1910). Retrieved from </w:t>
      </w:r>
      <w:hyperlink r:id="rId14" w:history="1">
        <w:r w:rsidRPr="00346FC6">
          <w:rPr>
            <w:rStyle w:val="Hyperlink"/>
            <w:rFonts w:ascii="Times New Roman" w:hAnsi="Times New Roman" w:cs="Times New Roman"/>
            <w:shd w:val="clear" w:color="auto" w:fill="FFFFFF"/>
          </w:rPr>
          <w:t>http://www.jstor.org/stable/40894121</w:t>
        </w:r>
      </w:hyperlink>
    </w:p>
    <w:p w14:paraId="479AA4E6" w14:textId="77777777" w:rsidR="00346FC6" w:rsidRPr="00346FC6" w:rsidRDefault="00346FC6" w:rsidP="00C912C0">
      <w:pPr>
        <w:shd w:val="clear" w:color="auto" w:fill="FFFFFF" w:themeFill="background1"/>
        <w:spacing w:after="0" w:line="0" w:lineRule="atLeast"/>
        <w:ind w:left="890" w:hanging="720"/>
        <w:rPr>
          <w:rFonts w:ascii="Times New Roman" w:hAnsi="Times New Roman" w:cs="Times New Roman"/>
          <w:color w:val="0563C1" w:themeColor="hyperlink"/>
          <w:u w:val="single"/>
          <w:shd w:val="clear" w:color="auto" w:fill="FFFFFF"/>
        </w:rPr>
      </w:pPr>
    </w:p>
    <w:p w14:paraId="12B4DA3C" w14:textId="77777777" w:rsidR="00955CC7" w:rsidRDefault="00955CC7" w:rsidP="00C912C0">
      <w:pPr>
        <w:spacing w:after="0" w:line="360" w:lineRule="auto"/>
        <w:ind w:left="890" w:hanging="720"/>
        <w:rPr>
          <w:rFonts w:ascii="Times New Roman" w:hAnsi="Times New Roman" w:cs="Times New Roman"/>
          <w:bCs/>
        </w:rPr>
      </w:pPr>
      <w:r w:rsidRPr="00346FC6">
        <w:rPr>
          <w:rFonts w:ascii="Times New Roman" w:hAnsi="Times New Roman" w:cs="Times New Roman"/>
          <w:bCs/>
        </w:rPr>
        <w:t xml:space="preserve">Lodge, D. (1992). </w:t>
      </w:r>
      <w:r w:rsidRPr="00346FC6">
        <w:rPr>
          <w:rFonts w:ascii="Times New Roman" w:hAnsi="Times New Roman" w:cs="Times New Roman"/>
          <w:bCs/>
          <w:i/>
        </w:rPr>
        <w:t>The art of fiction: Illustrated from classic and modern texts</w:t>
      </w:r>
      <w:r w:rsidRPr="00346FC6">
        <w:rPr>
          <w:rFonts w:ascii="Times New Roman" w:hAnsi="Times New Roman" w:cs="Times New Roman"/>
          <w:bCs/>
        </w:rPr>
        <w:t>. London: Penguin.</w:t>
      </w:r>
    </w:p>
    <w:p w14:paraId="3F24D8A2" w14:textId="77777777" w:rsidR="00346FC6" w:rsidRPr="00346FC6" w:rsidRDefault="00346FC6" w:rsidP="00C912C0">
      <w:pPr>
        <w:spacing w:after="0" w:line="360" w:lineRule="auto"/>
        <w:ind w:left="890" w:hanging="720"/>
        <w:rPr>
          <w:rFonts w:ascii="Times New Roman" w:hAnsi="Times New Roman" w:cs="Times New Roman"/>
          <w:bCs/>
        </w:rPr>
      </w:pPr>
    </w:p>
    <w:p w14:paraId="03979878" w14:textId="77777777" w:rsidR="00346FC6" w:rsidRDefault="00955CC7" w:rsidP="00C912C0">
      <w:pPr>
        <w:spacing w:after="0" w:line="360" w:lineRule="auto"/>
        <w:ind w:left="890" w:hanging="720"/>
        <w:rPr>
          <w:rFonts w:ascii="Times New Roman" w:hAnsi="Times New Roman" w:cs="Times New Roman"/>
        </w:rPr>
      </w:pPr>
      <w:r w:rsidRPr="00346FC6">
        <w:rPr>
          <w:rFonts w:ascii="Times New Roman" w:hAnsi="Times New Roman" w:cs="Times New Roman"/>
        </w:rPr>
        <w:t xml:space="preserve">Pearson Education Limited (2016), </w:t>
      </w:r>
      <w:r w:rsidRPr="00346FC6">
        <w:rPr>
          <w:rFonts w:ascii="Times New Roman" w:hAnsi="Times New Roman" w:cs="Times New Roman"/>
          <w:i/>
        </w:rPr>
        <w:t xml:space="preserve">International GCSE (9-1) English Language, </w:t>
      </w:r>
      <w:r w:rsidR="00044DD4" w:rsidRPr="00346FC6">
        <w:rPr>
          <w:rFonts w:ascii="Times New Roman" w:hAnsi="Times New Roman" w:cs="Times New Roman"/>
          <w:i/>
        </w:rPr>
        <w:t>Exemplar</w:t>
      </w:r>
      <w:r w:rsidRPr="00346FC6">
        <w:rPr>
          <w:rFonts w:ascii="Times New Roman" w:hAnsi="Times New Roman" w:cs="Times New Roman"/>
          <w:i/>
        </w:rPr>
        <w:t xml:space="preserve"> Responses</w:t>
      </w:r>
      <w:r w:rsidRPr="00346FC6">
        <w:rPr>
          <w:rFonts w:ascii="Times New Roman" w:hAnsi="Times New Roman" w:cs="Times New Roman"/>
        </w:rPr>
        <w:t>, [accessed May 18</w:t>
      </w:r>
      <w:r w:rsidRPr="00346FC6">
        <w:rPr>
          <w:rFonts w:ascii="Times New Roman" w:hAnsi="Times New Roman" w:cs="Times New Roman"/>
          <w:vertAlign w:val="superscript"/>
        </w:rPr>
        <w:t>th</w:t>
      </w:r>
      <w:r w:rsidRPr="00346FC6">
        <w:rPr>
          <w:rFonts w:ascii="Times New Roman" w:hAnsi="Times New Roman" w:cs="Times New Roman"/>
        </w:rPr>
        <w:t xml:space="preserve"> 2019] </w:t>
      </w:r>
      <w:hyperlink r:id="rId15" w:history="1">
        <w:r w:rsidRPr="00346FC6">
          <w:rPr>
            <w:rStyle w:val="Hyperlink"/>
            <w:rFonts w:ascii="Times New Roman" w:hAnsi="Times New Roman" w:cs="Times New Roman"/>
            <w:color w:val="auto"/>
          </w:rPr>
          <w:t>https://qualifications.pearson.com/content/dam/pdf/International%20GCSE/English%20Language%20A/2016/Teaching%20and%20learning%20materials/Eng_Lang_A_exemplars_P1_Writing_and_P2.pdf</w:t>
        </w:r>
      </w:hyperlink>
      <w:r w:rsidRPr="00346FC6">
        <w:rPr>
          <w:rFonts w:ascii="Times New Roman" w:hAnsi="Times New Roman" w:cs="Times New Roman"/>
        </w:rPr>
        <w:t xml:space="preserve"> </w:t>
      </w:r>
    </w:p>
    <w:p w14:paraId="69C0F05C" w14:textId="77777777" w:rsidR="00C912C0" w:rsidRPr="00346FC6" w:rsidRDefault="00C912C0" w:rsidP="00C912C0">
      <w:pPr>
        <w:spacing w:after="0" w:line="360" w:lineRule="auto"/>
        <w:ind w:left="890" w:hanging="720"/>
        <w:rPr>
          <w:rFonts w:ascii="Times New Roman" w:hAnsi="Times New Roman" w:cs="Times New Roman"/>
        </w:rPr>
      </w:pPr>
    </w:p>
    <w:p w14:paraId="29D1DF2D" w14:textId="77777777" w:rsidR="00346FC6" w:rsidRPr="00346FC6" w:rsidRDefault="00955CC7" w:rsidP="00C912C0">
      <w:pPr>
        <w:spacing w:after="0" w:line="360" w:lineRule="auto"/>
        <w:ind w:left="890" w:hanging="720"/>
        <w:rPr>
          <w:rFonts w:ascii="Times New Roman" w:hAnsi="Times New Roman" w:cs="Times New Roman"/>
        </w:rPr>
      </w:pPr>
      <w:r w:rsidRPr="00346FC6">
        <w:rPr>
          <w:rFonts w:ascii="Times New Roman" w:hAnsi="Times New Roman" w:cs="Times New Roman"/>
        </w:rPr>
        <w:t xml:space="preserve">Pearson Education Limited (2017), </w:t>
      </w:r>
      <w:r w:rsidRPr="00346FC6">
        <w:rPr>
          <w:rFonts w:ascii="Times New Roman" w:hAnsi="Times New Roman" w:cs="Times New Roman"/>
          <w:i/>
        </w:rPr>
        <w:t>Examiners’ Report for GCSE English Literature</w:t>
      </w:r>
      <w:r w:rsidRPr="00346FC6">
        <w:rPr>
          <w:rFonts w:ascii="Times New Roman" w:hAnsi="Times New Roman" w:cs="Times New Roman"/>
        </w:rPr>
        <w:t>, [accessed May 18</w:t>
      </w:r>
      <w:r w:rsidRPr="00346FC6">
        <w:rPr>
          <w:rFonts w:ascii="Times New Roman" w:hAnsi="Times New Roman" w:cs="Times New Roman"/>
          <w:vertAlign w:val="superscript"/>
        </w:rPr>
        <w:t>th</w:t>
      </w:r>
      <w:r w:rsidRPr="00346FC6">
        <w:rPr>
          <w:rFonts w:ascii="Times New Roman" w:hAnsi="Times New Roman" w:cs="Times New Roman"/>
        </w:rPr>
        <w:t xml:space="preserve"> 2019] </w:t>
      </w:r>
      <w:hyperlink r:id="rId16" w:history="1">
        <w:r w:rsidRPr="00346FC6">
          <w:rPr>
            <w:rStyle w:val="Hyperlink"/>
            <w:rFonts w:ascii="Times New Roman" w:hAnsi="Times New Roman" w:cs="Times New Roman"/>
            <w:color w:val="auto"/>
          </w:rPr>
          <w:t>https://qualifications.pearson.com/content/dam/pdf/GCSE/English%20Literature/2015/Exam-materials/1ET0_02_pef_201708231.pdf</w:t>
        </w:r>
      </w:hyperlink>
    </w:p>
    <w:p w14:paraId="736B8E72" w14:textId="77777777" w:rsidR="00955CC7" w:rsidRPr="00346FC6" w:rsidRDefault="00955CC7" w:rsidP="00C912C0">
      <w:pPr>
        <w:spacing w:after="0"/>
        <w:ind w:left="890" w:hanging="720"/>
        <w:rPr>
          <w:rFonts w:ascii="Times New Roman" w:hAnsi="Times New Roman" w:cs="Times New Roman"/>
        </w:rPr>
      </w:pPr>
      <w:r w:rsidRPr="00346FC6">
        <w:rPr>
          <w:rFonts w:ascii="Times New Roman" w:hAnsi="Times New Roman" w:cs="Times New Roman"/>
        </w:rPr>
        <w:t xml:space="preserve">Ruskin, J. (1856). </w:t>
      </w:r>
      <w:r w:rsidRPr="00346FC6">
        <w:rPr>
          <w:rFonts w:ascii="Times New Roman" w:hAnsi="Times New Roman" w:cs="Times New Roman"/>
          <w:i/>
        </w:rPr>
        <w:t>Modern Painters (Vol. 3</w:t>
      </w:r>
      <w:proofErr w:type="gramStart"/>
      <w:r w:rsidRPr="00346FC6">
        <w:rPr>
          <w:rFonts w:ascii="Times New Roman" w:hAnsi="Times New Roman" w:cs="Times New Roman"/>
          <w:i/>
        </w:rPr>
        <w:t>)</w:t>
      </w:r>
      <w:r w:rsidRPr="00346FC6">
        <w:rPr>
          <w:rFonts w:ascii="Times New Roman" w:hAnsi="Times New Roman" w:cs="Times New Roman"/>
        </w:rPr>
        <w:t xml:space="preserve"> .</w:t>
      </w:r>
      <w:proofErr w:type="gramEnd"/>
      <w:r w:rsidRPr="00346FC6">
        <w:rPr>
          <w:rFonts w:ascii="Times New Roman" w:hAnsi="Times New Roman" w:cs="Times New Roman"/>
        </w:rPr>
        <w:t xml:space="preserve"> Retrieved February 25, 2018, from </w:t>
      </w:r>
      <w:hyperlink r:id="rId17" w:history="1">
        <w:r w:rsidRPr="00346FC6">
          <w:rPr>
            <w:rStyle w:val="Hyperlink"/>
            <w:rFonts w:ascii="Times New Roman" w:hAnsi="Times New Roman" w:cs="Times New Roman"/>
          </w:rPr>
          <w:t>http://www.gutenberg.org/files/38923/38923-h/38923-h.htm</w:t>
        </w:r>
      </w:hyperlink>
      <w:r w:rsidRPr="00346FC6">
        <w:rPr>
          <w:rFonts w:ascii="Times New Roman" w:hAnsi="Times New Roman" w:cs="Times New Roman"/>
        </w:rPr>
        <w:t xml:space="preserve"> </w:t>
      </w:r>
    </w:p>
    <w:p w14:paraId="0044A819" w14:textId="77777777" w:rsidR="009F071E" w:rsidRPr="00346FC6" w:rsidRDefault="009F071E" w:rsidP="00C912C0">
      <w:pPr>
        <w:spacing w:after="0"/>
        <w:ind w:left="890" w:hanging="720"/>
        <w:rPr>
          <w:rFonts w:ascii="Times New Roman" w:hAnsi="Times New Roman" w:cs="Times New Roman"/>
        </w:rPr>
      </w:pPr>
    </w:p>
    <w:p w14:paraId="64F18426" w14:textId="77777777" w:rsidR="009F071E" w:rsidRPr="00346FC6" w:rsidRDefault="009F071E" w:rsidP="00C912C0">
      <w:pPr>
        <w:shd w:val="clear" w:color="auto" w:fill="FFFFFF" w:themeFill="background1"/>
        <w:spacing w:after="0" w:line="0" w:lineRule="atLeast"/>
        <w:ind w:left="890" w:hanging="720"/>
        <w:rPr>
          <w:rStyle w:val="Hyperlink"/>
          <w:rFonts w:ascii="Times New Roman" w:hAnsi="Times New Roman" w:cs="Times New Roman"/>
          <w:shd w:val="clear" w:color="auto" w:fill="FFFFFF"/>
        </w:rPr>
      </w:pPr>
      <w:r w:rsidRPr="00346FC6">
        <w:rPr>
          <w:rFonts w:ascii="Times New Roman" w:hAnsi="Times New Roman" w:cs="Times New Roman"/>
          <w:color w:val="333333"/>
          <w:shd w:val="clear" w:color="auto" w:fill="FFFFFF"/>
        </w:rPr>
        <w:t xml:space="preserve">Thomas, J. (1961). </w:t>
      </w:r>
      <w:r w:rsidR="00044DD4">
        <w:rPr>
          <w:rFonts w:ascii="Times New Roman" w:hAnsi="Times New Roman" w:cs="Times New Roman"/>
          <w:color w:val="333333"/>
          <w:shd w:val="clear" w:color="auto" w:fill="FFFFFF"/>
        </w:rPr>
        <w:t>“</w:t>
      </w:r>
      <w:r w:rsidRPr="00346FC6">
        <w:rPr>
          <w:rFonts w:ascii="Times New Roman" w:hAnsi="Times New Roman" w:cs="Times New Roman"/>
          <w:color w:val="333333"/>
          <w:shd w:val="clear" w:color="auto" w:fill="FFFFFF"/>
        </w:rPr>
        <w:t>Poetic Truth and Pathetic Fallacy</w:t>
      </w:r>
      <w:r w:rsidR="00044DD4">
        <w:rPr>
          <w:rFonts w:ascii="Times New Roman" w:hAnsi="Times New Roman" w:cs="Times New Roman"/>
          <w:color w:val="333333"/>
          <w:shd w:val="clear" w:color="auto" w:fill="FFFFFF"/>
        </w:rPr>
        <w:t>”,</w:t>
      </w:r>
      <w:r w:rsidRPr="00346FC6">
        <w:rPr>
          <w:rFonts w:ascii="Times New Roman" w:hAnsi="Times New Roman" w:cs="Times New Roman"/>
          <w:color w:val="333333"/>
          <w:shd w:val="clear" w:color="auto" w:fill="FFFFFF"/>
        </w:rPr>
        <w:t> </w:t>
      </w:r>
      <w:r w:rsidRPr="00346FC6">
        <w:rPr>
          <w:rFonts w:ascii="Times New Roman" w:hAnsi="Times New Roman" w:cs="Times New Roman"/>
          <w:i/>
          <w:iCs/>
          <w:color w:val="333333"/>
          <w:shd w:val="clear" w:color="auto" w:fill="FFFFFF"/>
        </w:rPr>
        <w:t>Texas Studies in Literature and Language,</w:t>
      </w:r>
      <w:r w:rsidRPr="00346FC6">
        <w:rPr>
          <w:rFonts w:ascii="Times New Roman" w:hAnsi="Times New Roman" w:cs="Times New Roman"/>
          <w:color w:val="333333"/>
          <w:shd w:val="clear" w:color="auto" w:fill="FFFFFF"/>
        </w:rPr>
        <w:t> </w:t>
      </w:r>
      <w:r w:rsidRPr="00346FC6">
        <w:rPr>
          <w:rFonts w:ascii="Times New Roman" w:hAnsi="Times New Roman" w:cs="Times New Roman"/>
          <w:i/>
          <w:iCs/>
          <w:color w:val="333333"/>
          <w:shd w:val="clear" w:color="auto" w:fill="FFFFFF"/>
        </w:rPr>
        <w:t>3</w:t>
      </w:r>
      <w:r w:rsidRPr="00346FC6">
        <w:rPr>
          <w:rFonts w:ascii="Times New Roman" w:hAnsi="Times New Roman" w:cs="Times New Roman"/>
          <w:color w:val="333333"/>
          <w:shd w:val="clear" w:color="auto" w:fill="FFFFFF"/>
        </w:rPr>
        <w:t xml:space="preserve">(3), 342-347. Retrieved from </w:t>
      </w:r>
      <w:hyperlink r:id="rId18" w:history="1">
        <w:r w:rsidRPr="00346FC6">
          <w:rPr>
            <w:rStyle w:val="Hyperlink"/>
            <w:rFonts w:ascii="Times New Roman" w:hAnsi="Times New Roman" w:cs="Times New Roman"/>
            <w:shd w:val="clear" w:color="auto" w:fill="FFFFFF"/>
          </w:rPr>
          <w:t>http://www.jstor.org/stable/40753736</w:t>
        </w:r>
      </w:hyperlink>
    </w:p>
    <w:p w14:paraId="20678112" w14:textId="77777777" w:rsidR="009F071E" w:rsidRPr="00346FC6" w:rsidRDefault="009F071E" w:rsidP="00C912C0">
      <w:pPr>
        <w:shd w:val="clear" w:color="auto" w:fill="FFFFFF" w:themeFill="background1"/>
        <w:spacing w:after="0" w:line="0" w:lineRule="atLeast"/>
        <w:ind w:left="890" w:hanging="720"/>
        <w:rPr>
          <w:rStyle w:val="Hyperlink"/>
          <w:rFonts w:ascii="Times New Roman" w:hAnsi="Times New Roman" w:cs="Times New Roman"/>
          <w:shd w:val="clear" w:color="auto" w:fill="FFFFFF"/>
        </w:rPr>
      </w:pPr>
    </w:p>
    <w:p w14:paraId="3DCF5A8B"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rPr>
      </w:pPr>
      <w:r w:rsidRPr="00346FC6">
        <w:rPr>
          <w:rFonts w:ascii="Times New Roman" w:hAnsi="Times New Roman" w:cs="Times New Roman"/>
        </w:rPr>
        <w:t>Wilde, A. (1964</w:t>
      </w:r>
      <w:r w:rsidRPr="00044DD4">
        <w:rPr>
          <w:rFonts w:ascii="Times New Roman" w:hAnsi="Times New Roman" w:cs="Times New Roman"/>
        </w:rPr>
        <w:t xml:space="preserve">). </w:t>
      </w:r>
      <w:r w:rsidR="00044DD4" w:rsidRPr="00044DD4">
        <w:rPr>
          <w:rFonts w:ascii="Times New Roman" w:hAnsi="Times New Roman" w:cs="Times New Roman"/>
        </w:rPr>
        <w:t>“</w:t>
      </w:r>
      <w:r w:rsidRPr="00044DD4">
        <w:rPr>
          <w:rFonts w:ascii="Times New Roman" w:hAnsi="Times New Roman" w:cs="Times New Roman"/>
        </w:rPr>
        <w:t xml:space="preserve">The Illusion of St. </w:t>
      </w:r>
      <w:proofErr w:type="spellStart"/>
      <w:r w:rsidRPr="00044DD4">
        <w:rPr>
          <w:rFonts w:ascii="Times New Roman" w:hAnsi="Times New Roman" w:cs="Times New Roman"/>
        </w:rPr>
        <w:t>Mawr</w:t>
      </w:r>
      <w:proofErr w:type="spellEnd"/>
      <w:r w:rsidRPr="00044DD4">
        <w:rPr>
          <w:rFonts w:ascii="Times New Roman" w:hAnsi="Times New Roman" w:cs="Times New Roman"/>
        </w:rPr>
        <w:t>: Technique and Vision in D. H. Lawrence's Novel</w:t>
      </w:r>
      <w:r w:rsidR="00044DD4" w:rsidRPr="00044DD4">
        <w:rPr>
          <w:rFonts w:ascii="Times New Roman" w:hAnsi="Times New Roman" w:cs="Times New Roman"/>
        </w:rPr>
        <w:t>”</w:t>
      </w:r>
      <w:r w:rsidR="00044DD4">
        <w:rPr>
          <w:rFonts w:ascii="Times New Roman" w:hAnsi="Times New Roman" w:cs="Times New Roman"/>
        </w:rPr>
        <w:t>,</w:t>
      </w:r>
      <w:r w:rsidRPr="00346FC6">
        <w:rPr>
          <w:rFonts w:ascii="Times New Roman" w:hAnsi="Times New Roman" w:cs="Times New Roman"/>
        </w:rPr>
        <w:t xml:space="preserve"> </w:t>
      </w:r>
      <w:r w:rsidRPr="00044DD4">
        <w:rPr>
          <w:rFonts w:ascii="Times New Roman" w:hAnsi="Times New Roman" w:cs="Times New Roman"/>
          <w:i/>
        </w:rPr>
        <w:t xml:space="preserve">PMLA, </w:t>
      </w:r>
      <w:r w:rsidRPr="00044DD4">
        <w:rPr>
          <w:rFonts w:ascii="Times New Roman" w:hAnsi="Times New Roman" w:cs="Times New Roman"/>
        </w:rPr>
        <w:t>79(1), 164-170</w:t>
      </w:r>
      <w:r w:rsidRPr="00346FC6">
        <w:rPr>
          <w:rFonts w:ascii="Times New Roman" w:hAnsi="Times New Roman" w:cs="Times New Roman"/>
        </w:rPr>
        <w:t>. doi:10.2307/460976.</w:t>
      </w:r>
    </w:p>
    <w:p w14:paraId="56D15984" w14:textId="77777777" w:rsidR="009F071E" w:rsidRPr="00346FC6" w:rsidRDefault="009F071E" w:rsidP="00C912C0">
      <w:pPr>
        <w:shd w:val="clear" w:color="auto" w:fill="FFFFFF" w:themeFill="background1"/>
        <w:spacing w:after="0" w:line="0" w:lineRule="atLeast"/>
        <w:ind w:left="890" w:hanging="720"/>
        <w:rPr>
          <w:rFonts w:ascii="Times New Roman" w:hAnsi="Times New Roman" w:cs="Times New Roman"/>
        </w:rPr>
      </w:pPr>
    </w:p>
    <w:p w14:paraId="386400AF" w14:textId="77777777" w:rsidR="009F071E" w:rsidRPr="0037567E" w:rsidRDefault="009F071E" w:rsidP="0037567E">
      <w:pPr>
        <w:shd w:val="clear" w:color="auto" w:fill="FFFFFF" w:themeFill="background1"/>
        <w:spacing w:after="0" w:line="0" w:lineRule="atLeast"/>
        <w:ind w:left="890" w:hanging="720"/>
        <w:rPr>
          <w:rFonts w:ascii="Times New Roman" w:hAnsi="Times New Roman" w:cs="Times New Roman"/>
          <w:color w:val="0563C1" w:themeColor="hyperlink"/>
          <w:u w:val="single"/>
          <w:shd w:val="clear" w:color="auto" w:fill="FFFFFF"/>
        </w:rPr>
      </w:pPr>
      <w:r w:rsidRPr="00346FC6">
        <w:rPr>
          <w:rFonts w:ascii="Times New Roman" w:hAnsi="Times New Roman" w:cs="Times New Roman"/>
          <w:color w:val="333333"/>
          <w:shd w:val="clear" w:color="auto" w:fill="FFFFFF"/>
        </w:rPr>
        <w:t xml:space="preserve">Young, V. (1949). </w:t>
      </w:r>
      <w:r w:rsidR="00044DD4">
        <w:rPr>
          <w:rFonts w:ascii="Times New Roman" w:hAnsi="Times New Roman" w:cs="Times New Roman"/>
          <w:color w:val="333333"/>
          <w:shd w:val="clear" w:color="auto" w:fill="FFFFFF"/>
        </w:rPr>
        <w:t>“</w:t>
      </w:r>
      <w:r w:rsidRPr="00346FC6">
        <w:rPr>
          <w:rFonts w:ascii="Times New Roman" w:hAnsi="Times New Roman" w:cs="Times New Roman"/>
          <w:color w:val="333333"/>
          <w:shd w:val="clear" w:color="auto" w:fill="FFFFFF"/>
        </w:rPr>
        <w:t>Landscapes in Prose: The Pathetic Fallacy in the Southwest</w:t>
      </w:r>
      <w:r w:rsidR="00044DD4">
        <w:rPr>
          <w:rFonts w:ascii="Times New Roman" w:hAnsi="Times New Roman" w:cs="Times New Roman"/>
          <w:color w:val="333333"/>
          <w:shd w:val="clear" w:color="auto" w:fill="FFFFFF"/>
        </w:rPr>
        <w:t>”,</w:t>
      </w:r>
      <w:r w:rsidRPr="00346FC6">
        <w:rPr>
          <w:rFonts w:ascii="Times New Roman" w:hAnsi="Times New Roman" w:cs="Times New Roman"/>
          <w:color w:val="333333"/>
          <w:shd w:val="clear" w:color="auto" w:fill="FFFFFF"/>
        </w:rPr>
        <w:t> </w:t>
      </w:r>
      <w:r w:rsidRPr="00346FC6">
        <w:rPr>
          <w:rFonts w:ascii="Times New Roman" w:hAnsi="Times New Roman" w:cs="Times New Roman"/>
          <w:i/>
          <w:iCs/>
          <w:color w:val="333333"/>
          <w:shd w:val="clear" w:color="auto" w:fill="FFFFFF"/>
        </w:rPr>
        <w:t>Southwest Review,</w:t>
      </w:r>
      <w:r w:rsidRPr="00346FC6">
        <w:rPr>
          <w:rFonts w:ascii="Times New Roman" w:hAnsi="Times New Roman" w:cs="Times New Roman"/>
          <w:color w:val="333333"/>
          <w:shd w:val="clear" w:color="auto" w:fill="FFFFFF"/>
        </w:rPr>
        <w:t> </w:t>
      </w:r>
      <w:r w:rsidRPr="00346FC6">
        <w:rPr>
          <w:rFonts w:ascii="Times New Roman" w:hAnsi="Times New Roman" w:cs="Times New Roman"/>
          <w:i/>
          <w:iCs/>
          <w:color w:val="333333"/>
          <w:shd w:val="clear" w:color="auto" w:fill="FFFFFF"/>
        </w:rPr>
        <w:t>34</w:t>
      </w:r>
      <w:r w:rsidRPr="00346FC6">
        <w:rPr>
          <w:rFonts w:ascii="Times New Roman" w:hAnsi="Times New Roman" w:cs="Times New Roman"/>
          <w:color w:val="333333"/>
          <w:shd w:val="clear" w:color="auto" w:fill="FFFFFF"/>
        </w:rPr>
        <w:t xml:space="preserve">(1), 55-65. Retrieved from </w:t>
      </w:r>
      <w:hyperlink r:id="rId19" w:history="1">
        <w:r w:rsidRPr="00346FC6">
          <w:rPr>
            <w:rStyle w:val="Hyperlink"/>
            <w:rFonts w:ascii="Times New Roman" w:hAnsi="Times New Roman" w:cs="Times New Roman"/>
            <w:shd w:val="clear" w:color="auto" w:fill="FFFFFF"/>
          </w:rPr>
          <w:t>http://www.jstor.org/stable/43466837</w:t>
        </w:r>
      </w:hyperlink>
    </w:p>
    <w:sectPr w:rsidR="009F071E" w:rsidRPr="0037567E" w:rsidSect="0080195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EB8F" w14:textId="77777777" w:rsidR="001B78D2" w:rsidRDefault="001B78D2" w:rsidP="003D69AF">
      <w:pPr>
        <w:spacing w:after="0" w:line="240" w:lineRule="auto"/>
      </w:pPr>
      <w:r>
        <w:separator/>
      </w:r>
    </w:p>
  </w:endnote>
  <w:endnote w:type="continuationSeparator" w:id="0">
    <w:p w14:paraId="6BD4F840" w14:textId="77777777" w:rsidR="001B78D2" w:rsidRDefault="001B78D2" w:rsidP="003D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804151"/>
      <w:docPartObj>
        <w:docPartGallery w:val="Page Numbers (Bottom of Page)"/>
        <w:docPartUnique/>
      </w:docPartObj>
    </w:sdtPr>
    <w:sdtEndPr>
      <w:rPr>
        <w:noProof/>
      </w:rPr>
    </w:sdtEndPr>
    <w:sdtContent>
      <w:p w14:paraId="6FD98CB4" w14:textId="77777777" w:rsidR="003D69AF" w:rsidRDefault="00934A69">
        <w:pPr>
          <w:pStyle w:val="Footer"/>
          <w:jc w:val="right"/>
        </w:pPr>
        <w:r>
          <w:rPr>
            <w:noProof/>
          </w:rPr>
          <w:t>12</w:t>
        </w:r>
      </w:p>
    </w:sdtContent>
  </w:sdt>
  <w:p w14:paraId="07F7C6E9" w14:textId="77777777" w:rsidR="003D69AF" w:rsidRDefault="003D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8835" w14:textId="77777777" w:rsidR="001B78D2" w:rsidRDefault="001B78D2" w:rsidP="003D69AF">
      <w:pPr>
        <w:spacing w:after="0" w:line="240" w:lineRule="auto"/>
      </w:pPr>
      <w:r>
        <w:separator/>
      </w:r>
    </w:p>
  </w:footnote>
  <w:footnote w:type="continuationSeparator" w:id="0">
    <w:p w14:paraId="52A67007" w14:textId="77777777" w:rsidR="001B78D2" w:rsidRDefault="001B78D2" w:rsidP="003D6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5C0"/>
    <w:multiLevelType w:val="hybridMultilevel"/>
    <w:tmpl w:val="D430E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5E21"/>
    <w:multiLevelType w:val="hybridMultilevel"/>
    <w:tmpl w:val="D83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F064D"/>
    <w:multiLevelType w:val="multilevel"/>
    <w:tmpl w:val="05A25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4AB6FA4"/>
    <w:multiLevelType w:val="hybridMultilevel"/>
    <w:tmpl w:val="0DF82F5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B5927"/>
    <w:multiLevelType w:val="multilevel"/>
    <w:tmpl w:val="565CA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DA75E98"/>
    <w:multiLevelType w:val="hybridMultilevel"/>
    <w:tmpl w:val="2CC608A0"/>
    <w:lvl w:ilvl="0" w:tplc="1FBA968A">
      <w:start w:val="1"/>
      <w:numFmt w:val="upperLetter"/>
      <w:lvlText w:val="%1-"/>
      <w:lvlJc w:val="left"/>
      <w:pPr>
        <w:ind w:left="720" w:hanging="360"/>
      </w:pPr>
      <w:rPr>
        <w:rFonts w:hint="default"/>
      </w:rPr>
    </w:lvl>
    <w:lvl w:ilvl="1" w:tplc="038C93A2">
      <w:start w:val="1"/>
      <w:numFmt w:val="decimal"/>
      <w:lvlText w:val="%2)"/>
      <w:lvlJc w:val="left"/>
      <w:pPr>
        <w:ind w:left="1440" w:hanging="360"/>
      </w:pPr>
      <w:rPr>
        <w:rFonts w:hint="default"/>
      </w:rPr>
    </w:lvl>
    <w:lvl w:ilvl="2" w:tplc="5512F904">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36AA"/>
    <w:multiLevelType w:val="hybridMultilevel"/>
    <w:tmpl w:val="948C44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D32B6"/>
    <w:multiLevelType w:val="multilevel"/>
    <w:tmpl w:val="48CC4B72"/>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4DA45BC0"/>
    <w:multiLevelType w:val="multilevel"/>
    <w:tmpl w:val="310285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EA07DB"/>
    <w:multiLevelType w:val="hybridMultilevel"/>
    <w:tmpl w:val="FF400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641388"/>
    <w:multiLevelType w:val="multilevel"/>
    <w:tmpl w:val="705AB86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69053F58"/>
    <w:multiLevelType w:val="hybridMultilevel"/>
    <w:tmpl w:val="B3FEB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10"/>
  </w:num>
  <w:num w:numId="7">
    <w:abstractNumId w:val="6"/>
  </w:num>
  <w:num w:numId="8">
    <w:abstractNumId w:val="11"/>
  </w:num>
  <w:num w:numId="9">
    <w:abstractNumId w:val="3"/>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2F"/>
    <w:rsid w:val="0000034C"/>
    <w:rsid w:val="00044DD4"/>
    <w:rsid w:val="00074F86"/>
    <w:rsid w:val="000A24CF"/>
    <w:rsid w:val="000A3E9B"/>
    <w:rsid w:val="000A498F"/>
    <w:rsid w:val="00172F40"/>
    <w:rsid w:val="001B78D2"/>
    <w:rsid w:val="001C6172"/>
    <w:rsid w:val="001C752F"/>
    <w:rsid w:val="002415F2"/>
    <w:rsid w:val="002C340C"/>
    <w:rsid w:val="002C3523"/>
    <w:rsid w:val="00346FC6"/>
    <w:rsid w:val="0037567E"/>
    <w:rsid w:val="003D69AF"/>
    <w:rsid w:val="003F07D4"/>
    <w:rsid w:val="00422D7D"/>
    <w:rsid w:val="00460171"/>
    <w:rsid w:val="00473DA5"/>
    <w:rsid w:val="00507B95"/>
    <w:rsid w:val="00530367"/>
    <w:rsid w:val="005567E6"/>
    <w:rsid w:val="00593592"/>
    <w:rsid w:val="00595D82"/>
    <w:rsid w:val="005B3BA5"/>
    <w:rsid w:val="005B483D"/>
    <w:rsid w:val="005D0A94"/>
    <w:rsid w:val="005E6363"/>
    <w:rsid w:val="00613A7B"/>
    <w:rsid w:val="0062638A"/>
    <w:rsid w:val="0066509D"/>
    <w:rsid w:val="006E3CA3"/>
    <w:rsid w:val="006F1675"/>
    <w:rsid w:val="006F7B21"/>
    <w:rsid w:val="00711CDD"/>
    <w:rsid w:val="007634BA"/>
    <w:rsid w:val="00773798"/>
    <w:rsid w:val="00792D44"/>
    <w:rsid w:val="007943F1"/>
    <w:rsid w:val="007960F3"/>
    <w:rsid w:val="00797CD8"/>
    <w:rsid w:val="007D1315"/>
    <w:rsid w:val="007D45A6"/>
    <w:rsid w:val="0080195A"/>
    <w:rsid w:val="0081137D"/>
    <w:rsid w:val="008171D7"/>
    <w:rsid w:val="00842EB6"/>
    <w:rsid w:val="00853870"/>
    <w:rsid w:val="008B62A8"/>
    <w:rsid w:val="008D589C"/>
    <w:rsid w:val="00903577"/>
    <w:rsid w:val="009333DA"/>
    <w:rsid w:val="00934A69"/>
    <w:rsid w:val="009536E9"/>
    <w:rsid w:val="00955CC7"/>
    <w:rsid w:val="00957E3D"/>
    <w:rsid w:val="00964531"/>
    <w:rsid w:val="009C32F2"/>
    <w:rsid w:val="009F071E"/>
    <w:rsid w:val="00A63586"/>
    <w:rsid w:val="00A7366B"/>
    <w:rsid w:val="00B025BB"/>
    <w:rsid w:val="00B2469F"/>
    <w:rsid w:val="00B42875"/>
    <w:rsid w:val="00B90845"/>
    <w:rsid w:val="00BB6F73"/>
    <w:rsid w:val="00BC574F"/>
    <w:rsid w:val="00BE638C"/>
    <w:rsid w:val="00C07F63"/>
    <w:rsid w:val="00C912C0"/>
    <w:rsid w:val="00CC469E"/>
    <w:rsid w:val="00CD3B06"/>
    <w:rsid w:val="00D064A4"/>
    <w:rsid w:val="00D14333"/>
    <w:rsid w:val="00D16349"/>
    <w:rsid w:val="00D1755C"/>
    <w:rsid w:val="00D5057B"/>
    <w:rsid w:val="00D57D73"/>
    <w:rsid w:val="00D75127"/>
    <w:rsid w:val="00DB745F"/>
    <w:rsid w:val="00DD6554"/>
    <w:rsid w:val="00DE20D0"/>
    <w:rsid w:val="00E00703"/>
    <w:rsid w:val="00E45AC8"/>
    <w:rsid w:val="00E632D1"/>
    <w:rsid w:val="00E73D7A"/>
    <w:rsid w:val="00EC1BCF"/>
    <w:rsid w:val="00EE232A"/>
    <w:rsid w:val="00F130B3"/>
    <w:rsid w:val="00FB4B05"/>
    <w:rsid w:val="00FC511F"/>
    <w:rsid w:val="00FC7746"/>
    <w:rsid w:val="00FE7674"/>
    <w:rsid w:val="00FF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43C0"/>
  <w15:chartTrackingRefBased/>
  <w15:docId w15:val="{7EE187FA-F1D2-4CEE-A585-E2F510F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2F"/>
    <w:pPr>
      <w:ind w:left="720"/>
      <w:contextualSpacing/>
    </w:pPr>
  </w:style>
  <w:style w:type="character" w:customStyle="1" w:styleId="Heading1Char">
    <w:name w:val="Heading 1 Char"/>
    <w:basedOn w:val="DefaultParagraphFont"/>
    <w:link w:val="Heading1"/>
    <w:uiPriority w:val="9"/>
    <w:rsid w:val="00D57D73"/>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D57D73"/>
    <w:rPr>
      <w:b/>
      <w:bCs/>
      <w:smallCaps/>
      <w:color w:val="5B9BD5" w:themeColor="accent1"/>
      <w:spacing w:val="5"/>
    </w:rPr>
  </w:style>
  <w:style w:type="character" w:styleId="IntenseEmphasis">
    <w:name w:val="Intense Emphasis"/>
    <w:basedOn w:val="DefaultParagraphFont"/>
    <w:uiPriority w:val="21"/>
    <w:qFormat/>
    <w:rsid w:val="00D57D73"/>
    <w:rPr>
      <w:i/>
      <w:iCs/>
      <w:color w:val="5B9BD5" w:themeColor="accent1"/>
    </w:rPr>
  </w:style>
  <w:style w:type="paragraph" w:styleId="BalloonText">
    <w:name w:val="Balloon Text"/>
    <w:basedOn w:val="Normal"/>
    <w:link w:val="BalloonTextChar"/>
    <w:uiPriority w:val="99"/>
    <w:semiHidden/>
    <w:unhideWhenUsed/>
    <w:rsid w:val="0079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F3"/>
    <w:rPr>
      <w:rFonts w:ascii="Segoe UI" w:hAnsi="Segoe UI" w:cs="Segoe UI"/>
      <w:sz w:val="18"/>
      <w:szCs w:val="18"/>
    </w:rPr>
  </w:style>
  <w:style w:type="character" w:styleId="Hyperlink">
    <w:name w:val="Hyperlink"/>
    <w:basedOn w:val="DefaultParagraphFont"/>
    <w:uiPriority w:val="99"/>
    <w:unhideWhenUsed/>
    <w:rsid w:val="00955CC7"/>
    <w:rPr>
      <w:color w:val="0563C1" w:themeColor="hyperlink"/>
      <w:u w:val="single"/>
    </w:rPr>
  </w:style>
  <w:style w:type="character" w:customStyle="1" w:styleId="UnresolvedMention1">
    <w:name w:val="Unresolved Mention1"/>
    <w:basedOn w:val="DefaultParagraphFont"/>
    <w:uiPriority w:val="99"/>
    <w:semiHidden/>
    <w:unhideWhenUsed/>
    <w:rsid w:val="00955CC7"/>
    <w:rPr>
      <w:color w:val="605E5C"/>
      <w:shd w:val="clear" w:color="auto" w:fill="E1DFDD"/>
    </w:rPr>
  </w:style>
  <w:style w:type="paragraph" w:styleId="Header">
    <w:name w:val="header"/>
    <w:basedOn w:val="Normal"/>
    <w:link w:val="HeaderChar"/>
    <w:uiPriority w:val="99"/>
    <w:unhideWhenUsed/>
    <w:rsid w:val="003D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AF"/>
  </w:style>
  <w:style w:type="paragraph" w:styleId="Footer">
    <w:name w:val="footer"/>
    <w:basedOn w:val="Normal"/>
    <w:link w:val="FooterChar"/>
    <w:uiPriority w:val="99"/>
    <w:unhideWhenUsed/>
    <w:rsid w:val="003D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FC4E-DC20-464E-9609-BAC0C1AD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Pager-McClymont</dc:creator>
  <cp:keywords/>
  <dc:description/>
  <cp:lastModifiedBy>44797</cp:lastModifiedBy>
  <cp:revision>2</cp:revision>
  <cp:lastPrinted>2019-10-21T13:22:00Z</cp:lastPrinted>
  <dcterms:created xsi:type="dcterms:W3CDTF">2020-10-16T11:44:00Z</dcterms:created>
  <dcterms:modified xsi:type="dcterms:W3CDTF">2020-10-16T11:44:00Z</dcterms:modified>
</cp:coreProperties>
</file>